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53399" w14:textId="19FBEC43" w:rsidR="00114F66" w:rsidRPr="00035EFA" w:rsidRDefault="001E67BC" w:rsidP="00FB54FC">
      <w:pPr>
        <w:jc w:val="both"/>
        <w:rPr>
          <w:color w:val="005E5D" w:themeColor="accent1"/>
          <w:sz w:val="44"/>
          <w:szCs w:val="44"/>
        </w:rPr>
      </w:pPr>
      <w:r w:rsidRPr="00035EFA">
        <w:rPr>
          <w:color w:val="005E5D" w:themeColor="accent1"/>
          <w:sz w:val="44"/>
          <w:szCs w:val="44"/>
        </w:rPr>
        <w:t>1</w:t>
      </w:r>
      <w:r w:rsidR="004C1569" w:rsidRPr="00035EFA">
        <w:rPr>
          <w:color w:val="005E5D" w:themeColor="accent1"/>
          <w:sz w:val="44"/>
          <w:szCs w:val="44"/>
        </w:rPr>
        <w:t>. Kundens beskrivelse av oppdraget</w:t>
      </w:r>
    </w:p>
    <w:sdt>
      <w:sdtPr>
        <w:rPr>
          <w:rFonts w:ascii="Times New Roman" w:eastAsia="Times New Roman" w:hAnsi="Times New Roman" w:cs="Times New Roman"/>
          <w:color w:val="auto"/>
          <w:sz w:val="20"/>
          <w:szCs w:val="20"/>
        </w:rPr>
        <w:id w:val="347403411"/>
        <w:docPartObj>
          <w:docPartGallery w:val="Table of Contents"/>
          <w:docPartUnique/>
        </w:docPartObj>
      </w:sdtPr>
      <w:sdtEndPr/>
      <w:sdtContent>
        <w:p w14:paraId="0303282A" w14:textId="323CF5B9" w:rsidR="00BB5918" w:rsidRPr="00035EFA" w:rsidRDefault="00BB5918" w:rsidP="00FB54FC">
          <w:pPr>
            <w:pStyle w:val="Overskriftforinnholdsfortegnelse"/>
            <w:jc w:val="both"/>
            <w:rPr>
              <w:rFonts w:ascii="Times New Roman" w:hAnsi="Times New Roman" w:cs="Times New Roman"/>
            </w:rPr>
          </w:pPr>
          <w:r w:rsidRPr="00035EFA">
            <w:rPr>
              <w:rFonts w:ascii="Times New Roman" w:hAnsi="Times New Roman" w:cs="Times New Roman"/>
            </w:rPr>
            <w:t>Innhold</w:t>
          </w:r>
        </w:p>
        <w:p w14:paraId="0A6A9931" w14:textId="21E177A5" w:rsidR="00035EFA" w:rsidRPr="00035EFA" w:rsidRDefault="0064590B">
          <w:pPr>
            <w:pStyle w:val="INNH2"/>
            <w:rPr>
              <w:rFonts w:ascii="Times New Roman" w:eastAsiaTheme="minorEastAsia" w:hAnsi="Times New Roman"/>
              <w:noProof/>
              <w:kern w:val="2"/>
              <w:sz w:val="24"/>
              <w:szCs w:val="24"/>
              <w14:ligatures w14:val="standardContextual"/>
            </w:rPr>
          </w:pPr>
          <w:r w:rsidRPr="00035EFA">
            <w:rPr>
              <w:rFonts w:ascii="Times New Roman" w:hAnsi="Times New Roman"/>
              <w:sz w:val="24"/>
              <w:szCs w:val="24"/>
            </w:rPr>
            <w:fldChar w:fldCharType="begin"/>
          </w:r>
          <w:r w:rsidR="00BB5918" w:rsidRPr="00035EFA">
            <w:rPr>
              <w:rFonts w:ascii="Times New Roman" w:hAnsi="Times New Roman"/>
              <w:sz w:val="24"/>
              <w:szCs w:val="24"/>
            </w:rPr>
            <w:instrText>TOC \o "1-3" \z \u \h</w:instrText>
          </w:r>
          <w:r w:rsidRPr="00035EFA">
            <w:rPr>
              <w:rFonts w:ascii="Times New Roman" w:hAnsi="Times New Roman"/>
              <w:sz w:val="24"/>
              <w:szCs w:val="24"/>
            </w:rPr>
            <w:fldChar w:fldCharType="separate"/>
          </w:r>
          <w:hyperlink w:anchor="_Toc230938901" w:history="1">
            <w:r w:rsidR="00035EFA" w:rsidRPr="00035EFA">
              <w:rPr>
                <w:rStyle w:val="Hyperkobling"/>
                <w:rFonts w:ascii="Times New Roman" w:hAnsi="Times New Roman"/>
                <w:noProof/>
                <w:sz w:val="24"/>
                <w:szCs w:val="24"/>
              </w:rPr>
              <w:t>Bakgrunn</w:t>
            </w:r>
            <w:r w:rsidR="00035EFA" w:rsidRPr="00035EFA">
              <w:rPr>
                <w:rFonts w:ascii="Times New Roman" w:hAnsi="Times New Roman"/>
                <w:noProof/>
                <w:webHidden/>
                <w:sz w:val="24"/>
                <w:szCs w:val="24"/>
              </w:rPr>
              <w:tab/>
            </w:r>
            <w:r w:rsidR="00035EFA" w:rsidRPr="00035EFA">
              <w:rPr>
                <w:rFonts w:ascii="Times New Roman" w:hAnsi="Times New Roman"/>
                <w:noProof/>
                <w:webHidden/>
                <w:sz w:val="24"/>
                <w:szCs w:val="24"/>
              </w:rPr>
              <w:fldChar w:fldCharType="begin"/>
            </w:r>
            <w:r w:rsidR="00035EFA" w:rsidRPr="00035EFA">
              <w:rPr>
                <w:rFonts w:ascii="Times New Roman" w:hAnsi="Times New Roman"/>
                <w:noProof/>
                <w:webHidden/>
                <w:sz w:val="24"/>
                <w:szCs w:val="24"/>
              </w:rPr>
              <w:instrText xml:space="preserve"> PAGEREF _Toc230938901 \h </w:instrText>
            </w:r>
            <w:r w:rsidR="00035EFA" w:rsidRPr="00035EFA">
              <w:rPr>
                <w:rFonts w:ascii="Times New Roman" w:hAnsi="Times New Roman"/>
                <w:noProof/>
                <w:webHidden/>
                <w:sz w:val="24"/>
                <w:szCs w:val="24"/>
              </w:rPr>
            </w:r>
            <w:r w:rsidR="00035EFA" w:rsidRPr="00035EFA">
              <w:rPr>
                <w:rFonts w:ascii="Times New Roman" w:hAnsi="Times New Roman"/>
                <w:noProof/>
                <w:webHidden/>
                <w:sz w:val="24"/>
                <w:szCs w:val="24"/>
              </w:rPr>
              <w:fldChar w:fldCharType="separate"/>
            </w:r>
            <w:r w:rsidR="00035EFA" w:rsidRPr="00035EFA">
              <w:rPr>
                <w:rFonts w:ascii="Times New Roman" w:hAnsi="Times New Roman"/>
                <w:noProof/>
                <w:webHidden/>
                <w:sz w:val="24"/>
                <w:szCs w:val="24"/>
              </w:rPr>
              <w:t>2</w:t>
            </w:r>
            <w:r w:rsidR="00035EFA" w:rsidRPr="00035EFA">
              <w:rPr>
                <w:rFonts w:ascii="Times New Roman" w:hAnsi="Times New Roman"/>
                <w:noProof/>
                <w:webHidden/>
                <w:sz w:val="24"/>
                <w:szCs w:val="24"/>
              </w:rPr>
              <w:fldChar w:fldCharType="end"/>
            </w:r>
          </w:hyperlink>
        </w:p>
        <w:p w14:paraId="36839D5B" w14:textId="6003C8AD" w:rsidR="00035EFA" w:rsidRPr="00035EFA" w:rsidRDefault="00035EFA">
          <w:pPr>
            <w:pStyle w:val="INNH2"/>
            <w:rPr>
              <w:rFonts w:ascii="Times New Roman" w:eastAsiaTheme="minorEastAsia" w:hAnsi="Times New Roman"/>
              <w:noProof/>
              <w:kern w:val="2"/>
              <w:sz w:val="24"/>
              <w:szCs w:val="24"/>
              <w14:ligatures w14:val="standardContextual"/>
            </w:rPr>
          </w:pPr>
          <w:hyperlink w:anchor="_Toc230938902" w:history="1">
            <w:r w:rsidRPr="00035EFA">
              <w:rPr>
                <w:rStyle w:val="Hyperkobling"/>
                <w:rFonts w:ascii="Times New Roman" w:hAnsi="Times New Roman"/>
                <w:noProof/>
                <w:sz w:val="24"/>
                <w:szCs w:val="24"/>
              </w:rPr>
              <w:t>Formål</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_Toc230938902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2</w:t>
            </w:r>
            <w:r w:rsidRPr="00035EFA">
              <w:rPr>
                <w:rFonts w:ascii="Times New Roman" w:hAnsi="Times New Roman"/>
                <w:noProof/>
                <w:webHidden/>
                <w:sz w:val="24"/>
                <w:szCs w:val="24"/>
              </w:rPr>
              <w:fldChar w:fldCharType="end"/>
            </w:r>
          </w:hyperlink>
        </w:p>
        <w:p w14:paraId="72387A81" w14:textId="2226C63F" w:rsidR="00035EFA" w:rsidRPr="00035EFA" w:rsidRDefault="00035EFA">
          <w:pPr>
            <w:pStyle w:val="INNH2"/>
            <w:rPr>
              <w:rFonts w:ascii="Times New Roman" w:eastAsiaTheme="minorEastAsia" w:hAnsi="Times New Roman"/>
              <w:noProof/>
              <w:kern w:val="2"/>
              <w:sz w:val="24"/>
              <w:szCs w:val="24"/>
              <w14:ligatures w14:val="standardContextual"/>
            </w:rPr>
          </w:pPr>
          <w:hyperlink w:anchor="_Toc230938903" w:history="1">
            <w:r w:rsidRPr="00035EFA">
              <w:rPr>
                <w:rStyle w:val="Hyperkobling"/>
                <w:rFonts w:ascii="Times New Roman" w:hAnsi="Times New Roman"/>
                <w:noProof/>
                <w:sz w:val="24"/>
                <w:szCs w:val="24"/>
              </w:rPr>
              <w:t>Prøvematrise</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_Toc230938903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2</w:t>
            </w:r>
            <w:r w:rsidRPr="00035EFA">
              <w:rPr>
                <w:rFonts w:ascii="Times New Roman" w:hAnsi="Times New Roman"/>
                <w:noProof/>
                <w:webHidden/>
                <w:sz w:val="24"/>
                <w:szCs w:val="24"/>
              </w:rPr>
              <w:fldChar w:fldCharType="end"/>
            </w:r>
          </w:hyperlink>
        </w:p>
        <w:p w14:paraId="7BC0ADE1" w14:textId="67AFB959"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04" w:history="1">
            <w:r w:rsidRPr="00035EFA">
              <w:rPr>
                <w:rStyle w:val="Hyperkobling"/>
                <w:rFonts w:ascii="Times New Roman" w:hAnsi="Times New Roman"/>
                <w:noProof/>
                <w:sz w:val="24"/>
                <w:szCs w:val="24"/>
              </w:rPr>
              <w:t>Prøveadministrasjon</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_Toc230938904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4</w:t>
            </w:r>
            <w:r w:rsidRPr="00035EFA">
              <w:rPr>
                <w:rFonts w:ascii="Times New Roman" w:hAnsi="Times New Roman"/>
                <w:noProof/>
                <w:webHidden/>
                <w:sz w:val="24"/>
                <w:szCs w:val="24"/>
              </w:rPr>
              <w:fldChar w:fldCharType="end"/>
            </w:r>
          </w:hyperlink>
        </w:p>
        <w:p w14:paraId="29DB9D3B" w14:textId="07B91BCF" w:rsidR="00035EFA" w:rsidRPr="00035EFA" w:rsidRDefault="00035EFA">
          <w:pPr>
            <w:pStyle w:val="INNH2"/>
            <w:rPr>
              <w:rFonts w:ascii="Times New Roman" w:eastAsiaTheme="minorEastAsia" w:hAnsi="Times New Roman"/>
              <w:noProof/>
              <w:kern w:val="2"/>
              <w:sz w:val="24"/>
              <w:szCs w:val="24"/>
              <w14:ligatures w14:val="standardContextual"/>
            </w:rPr>
          </w:pPr>
          <w:hyperlink w:anchor="_Toc230938905" w:history="1">
            <w:r w:rsidRPr="00035EFA">
              <w:rPr>
                <w:rStyle w:val="Hyperkobling"/>
                <w:rFonts w:ascii="Times New Roman" w:hAnsi="Times New Roman"/>
                <w:noProof/>
                <w:sz w:val="24"/>
                <w:szCs w:val="24"/>
              </w:rPr>
              <w:t>Metodikk</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_Toc230938905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4</w:t>
            </w:r>
            <w:r w:rsidRPr="00035EFA">
              <w:rPr>
                <w:rFonts w:ascii="Times New Roman" w:hAnsi="Times New Roman"/>
                <w:noProof/>
                <w:webHidden/>
                <w:sz w:val="24"/>
                <w:szCs w:val="24"/>
              </w:rPr>
              <w:fldChar w:fldCharType="end"/>
            </w:r>
          </w:hyperlink>
        </w:p>
        <w:p w14:paraId="692BAA16" w14:textId="545BD801"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06" w:history="1">
            <w:r w:rsidRPr="00035EFA">
              <w:rPr>
                <w:rStyle w:val="Hyperkobling"/>
                <w:rFonts w:ascii="Times New Roman" w:hAnsi="Times New Roman"/>
                <w:noProof/>
                <w:sz w:val="24"/>
                <w:szCs w:val="24"/>
              </w:rPr>
              <w:t>Ekstraksjon</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_Toc230938906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4</w:t>
            </w:r>
            <w:r w:rsidRPr="00035EFA">
              <w:rPr>
                <w:rFonts w:ascii="Times New Roman" w:hAnsi="Times New Roman"/>
                <w:noProof/>
                <w:webHidden/>
                <w:sz w:val="24"/>
                <w:szCs w:val="24"/>
              </w:rPr>
              <w:fldChar w:fldCharType="end"/>
            </w:r>
          </w:hyperlink>
        </w:p>
        <w:p w14:paraId="4B28FD09" w14:textId="0F7EF346"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07" w:history="1">
            <w:r w:rsidRPr="00035EFA">
              <w:rPr>
                <w:rStyle w:val="Hyperkobling"/>
                <w:rFonts w:ascii="Times New Roman" w:hAnsi="Times New Roman"/>
                <w:noProof/>
                <w:sz w:val="24"/>
                <w:szCs w:val="24"/>
              </w:rPr>
              <w:t>Amplifisering</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_Toc230938907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5</w:t>
            </w:r>
            <w:r w:rsidRPr="00035EFA">
              <w:rPr>
                <w:rFonts w:ascii="Times New Roman" w:hAnsi="Times New Roman"/>
                <w:noProof/>
                <w:webHidden/>
                <w:sz w:val="24"/>
                <w:szCs w:val="24"/>
              </w:rPr>
              <w:fldChar w:fldCharType="end"/>
            </w:r>
          </w:hyperlink>
        </w:p>
        <w:p w14:paraId="7E802373" w14:textId="145156A5"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08" w:history="1">
            <w:r w:rsidRPr="00035EFA">
              <w:rPr>
                <w:rStyle w:val="Hyperkobling"/>
                <w:rFonts w:ascii="Times New Roman" w:hAnsi="Times New Roman"/>
                <w:noProof/>
                <w:sz w:val="24"/>
                <w:szCs w:val="24"/>
              </w:rPr>
              <w:t>Bibliotekspreparering</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_Toc230938908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5</w:t>
            </w:r>
            <w:r w:rsidRPr="00035EFA">
              <w:rPr>
                <w:rFonts w:ascii="Times New Roman" w:hAnsi="Times New Roman"/>
                <w:noProof/>
                <w:webHidden/>
                <w:sz w:val="24"/>
                <w:szCs w:val="24"/>
              </w:rPr>
              <w:fldChar w:fldCharType="end"/>
            </w:r>
          </w:hyperlink>
        </w:p>
        <w:p w14:paraId="14DCE32C" w14:textId="345A0A36"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09" w:history="1">
            <w:r w:rsidRPr="00035EFA">
              <w:rPr>
                <w:rStyle w:val="Hyperkobling"/>
                <w:rFonts w:ascii="Times New Roman" w:hAnsi="Times New Roman"/>
                <w:noProof/>
                <w:sz w:val="24"/>
                <w:szCs w:val="24"/>
              </w:rPr>
              <w:t>Sekvensering</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_Toc230938909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6</w:t>
            </w:r>
            <w:r w:rsidRPr="00035EFA">
              <w:rPr>
                <w:rFonts w:ascii="Times New Roman" w:hAnsi="Times New Roman"/>
                <w:noProof/>
                <w:webHidden/>
                <w:sz w:val="24"/>
                <w:szCs w:val="24"/>
              </w:rPr>
              <w:fldChar w:fldCharType="end"/>
            </w:r>
          </w:hyperlink>
        </w:p>
        <w:p w14:paraId="7903D424" w14:textId="15B0D6E8"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10" w:history="1">
            <w:r w:rsidRPr="00035EFA">
              <w:rPr>
                <w:rStyle w:val="Hyperkobling"/>
                <w:rFonts w:ascii="Times New Roman" w:hAnsi="Times New Roman"/>
                <w:noProof/>
                <w:sz w:val="24"/>
                <w:szCs w:val="24"/>
              </w:rPr>
              <w:t>Bioinformatikk og kvalitetssikring av DNA-basert artsidentifisering</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_Toc230938910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6</w:t>
            </w:r>
            <w:r w:rsidRPr="00035EFA">
              <w:rPr>
                <w:rFonts w:ascii="Times New Roman" w:hAnsi="Times New Roman"/>
                <w:noProof/>
                <w:webHidden/>
                <w:sz w:val="24"/>
                <w:szCs w:val="24"/>
              </w:rPr>
              <w:fldChar w:fldCharType="end"/>
            </w:r>
          </w:hyperlink>
        </w:p>
        <w:p w14:paraId="22EE5C05" w14:textId="4721A290" w:rsidR="00035EFA" w:rsidRPr="00035EFA" w:rsidRDefault="00035EFA">
          <w:pPr>
            <w:pStyle w:val="INNH2"/>
            <w:rPr>
              <w:rFonts w:ascii="Times New Roman" w:eastAsiaTheme="minorEastAsia" w:hAnsi="Times New Roman"/>
              <w:noProof/>
              <w:kern w:val="2"/>
              <w:sz w:val="24"/>
              <w:szCs w:val="24"/>
              <w14:ligatures w14:val="standardContextual"/>
            </w:rPr>
          </w:pPr>
          <w:hyperlink w:anchor="_Toc230938911" w:history="1">
            <w:r w:rsidRPr="00035EFA">
              <w:rPr>
                <w:rStyle w:val="Hyperkobling"/>
                <w:rFonts w:ascii="Times New Roman" w:hAnsi="Times New Roman"/>
                <w:noProof/>
                <w:sz w:val="24"/>
                <w:szCs w:val="24"/>
              </w:rPr>
              <w:t>Rapportering</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_Toc230938911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8</w:t>
            </w:r>
            <w:r w:rsidRPr="00035EFA">
              <w:rPr>
                <w:rFonts w:ascii="Times New Roman" w:hAnsi="Times New Roman"/>
                <w:noProof/>
                <w:webHidden/>
                <w:sz w:val="24"/>
                <w:szCs w:val="24"/>
              </w:rPr>
              <w:fldChar w:fldCharType="end"/>
            </w:r>
          </w:hyperlink>
        </w:p>
        <w:p w14:paraId="2D4CF7DF" w14:textId="1DFF1C72"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12" w:history="1">
            <w:r w:rsidRPr="00035EFA">
              <w:rPr>
                <w:rStyle w:val="Hyperkobling"/>
                <w:rFonts w:ascii="Times New Roman" w:hAnsi="Times New Roman"/>
                <w:noProof/>
                <w:sz w:val="24"/>
                <w:szCs w:val="24"/>
              </w:rPr>
              <w:t>Årlig kvalitetssikring og rapportering av data</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_Toc230938912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9</w:t>
            </w:r>
            <w:r w:rsidRPr="00035EFA">
              <w:rPr>
                <w:rFonts w:ascii="Times New Roman" w:hAnsi="Times New Roman"/>
                <w:noProof/>
                <w:webHidden/>
                <w:sz w:val="24"/>
                <w:szCs w:val="24"/>
              </w:rPr>
              <w:fldChar w:fldCharType="end"/>
            </w:r>
          </w:hyperlink>
        </w:p>
        <w:p w14:paraId="7CCDE77F" w14:textId="2E3E6BBD"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13" w:history="1">
            <w:r w:rsidRPr="00035EFA">
              <w:rPr>
                <w:rStyle w:val="Hyperkobling"/>
                <w:rFonts w:ascii="Times New Roman" w:hAnsi="Times New Roman"/>
                <w:noProof/>
                <w:sz w:val="24"/>
                <w:szCs w:val="24"/>
              </w:rPr>
              <w:t>Framdriftsrapportering</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_Toc230938913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9</w:t>
            </w:r>
            <w:r w:rsidRPr="00035EFA">
              <w:rPr>
                <w:rFonts w:ascii="Times New Roman" w:hAnsi="Times New Roman"/>
                <w:noProof/>
                <w:webHidden/>
                <w:sz w:val="24"/>
                <w:szCs w:val="24"/>
              </w:rPr>
              <w:fldChar w:fldCharType="end"/>
            </w:r>
          </w:hyperlink>
        </w:p>
        <w:p w14:paraId="0236E9E7" w14:textId="49C9F6C8"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14" w:history="1">
            <w:r w:rsidRPr="00035EFA">
              <w:rPr>
                <w:rStyle w:val="Hyperkobling"/>
                <w:rFonts w:ascii="Times New Roman" w:hAnsi="Times New Roman"/>
                <w:noProof/>
                <w:sz w:val="24"/>
                <w:szCs w:val="24"/>
              </w:rPr>
              <w:t>Møter og presentasjoner</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_Toc230938914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9</w:t>
            </w:r>
            <w:r w:rsidRPr="00035EFA">
              <w:rPr>
                <w:rFonts w:ascii="Times New Roman" w:hAnsi="Times New Roman"/>
                <w:noProof/>
                <w:webHidden/>
                <w:sz w:val="24"/>
                <w:szCs w:val="24"/>
              </w:rPr>
              <w:fldChar w:fldCharType="end"/>
            </w:r>
          </w:hyperlink>
        </w:p>
        <w:p w14:paraId="0FB7F2A7" w14:textId="6A12BDE9" w:rsidR="00035EFA" w:rsidRPr="00035EFA" w:rsidRDefault="00035EFA">
          <w:pPr>
            <w:pStyle w:val="INNH2"/>
            <w:rPr>
              <w:rFonts w:ascii="Times New Roman" w:eastAsiaTheme="minorEastAsia" w:hAnsi="Times New Roman"/>
              <w:noProof/>
              <w:kern w:val="2"/>
              <w:sz w:val="24"/>
              <w:szCs w:val="24"/>
              <w14:ligatures w14:val="standardContextual"/>
            </w:rPr>
          </w:pPr>
          <w:hyperlink w:anchor="_Toc230938915" w:history="1">
            <w:r w:rsidRPr="00035EFA">
              <w:rPr>
                <w:rStyle w:val="Hyperkobling"/>
                <w:rFonts w:ascii="Times New Roman" w:hAnsi="Times New Roman"/>
                <w:noProof/>
                <w:sz w:val="24"/>
                <w:szCs w:val="24"/>
                <w:lang w:eastAsia="en-US"/>
              </w:rPr>
              <w:t>Opsjoner</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_Toc230938915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10</w:t>
            </w:r>
            <w:r w:rsidRPr="00035EFA">
              <w:rPr>
                <w:rFonts w:ascii="Times New Roman" w:hAnsi="Times New Roman"/>
                <w:noProof/>
                <w:webHidden/>
                <w:sz w:val="24"/>
                <w:szCs w:val="24"/>
              </w:rPr>
              <w:fldChar w:fldCharType="end"/>
            </w:r>
          </w:hyperlink>
        </w:p>
        <w:p w14:paraId="1EE498D6" w14:textId="346C38BC"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16" w:history="1">
            <w:r w:rsidRPr="00035EFA">
              <w:rPr>
                <w:rStyle w:val="Hyperkobling"/>
                <w:rFonts w:ascii="Times New Roman" w:hAnsi="Times New Roman"/>
                <w:noProof/>
                <w:sz w:val="24"/>
                <w:szCs w:val="24"/>
              </w:rPr>
              <w:t>Opsjon 1 – Dataanalyser og framstilling av resultater</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_Toc230938916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10</w:t>
            </w:r>
            <w:r w:rsidRPr="00035EFA">
              <w:rPr>
                <w:rFonts w:ascii="Times New Roman" w:hAnsi="Times New Roman"/>
                <w:noProof/>
                <w:webHidden/>
                <w:sz w:val="24"/>
                <w:szCs w:val="24"/>
              </w:rPr>
              <w:fldChar w:fldCharType="end"/>
            </w:r>
          </w:hyperlink>
        </w:p>
        <w:p w14:paraId="42C7FBA5" w14:textId="674129F8"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17" w:history="1">
            <w:r w:rsidRPr="00035EFA">
              <w:rPr>
                <w:rStyle w:val="Hyperkobling"/>
                <w:rFonts w:ascii="Times New Roman" w:hAnsi="Times New Roman"/>
                <w:noProof/>
                <w:sz w:val="24"/>
                <w:szCs w:val="24"/>
              </w:rPr>
              <w:t>Opsjon 2 – PCR replikater</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_Toc230938917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10</w:t>
            </w:r>
            <w:r w:rsidRPr="00035EFA">
              <w:rPr>
                <w:rFonts w:ascii="Times New Roman" w:hAnsi="Times New Roman"/>
                <w:noProof/>
                <w:webHidden/>
                <w:sz w:val="24"/>
                <w:szCs w:val="24"/>
              </w:rPr>
              <w:fldChar w:fldCharType="end"/>
            </w:r>
          </w:hyperlink>
        </w:p>
        <w:p w14:paraId="0D0DC1BC" w14:textId="311E7DC0"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18" w:history="1">
            <w:r w:rsidRPr="00035EFA">
              <w:rPr>
                <w:rStyle w:val="Hyperkobling"/>
                <w:rFonts w:ascii="Times New Roman" w:hAnsi="Times New Roman"/>
                <w:noProof/>
                <w:sz w:val="24"/>
                <w:szCs w:val="24"/>
                <w:lang w:val="en-GB"/>
              </w:rPr>
              <w:t>Opsjon 3 – Individbasert strekkoding (HTS long-read, multiplexed)</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_Toc230938918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10</w:t>
            </w:r>
            <w:r w:rsidRPr="00035EFA">
              <w:rPr>
                <w:rFonts w:ascii="Times New Roman" w:hAnsi="Times New Roman"/>
                <w:noProof/>
                <w:webHidden/>
                <w:sz w:val="24"/>
                <w:szCs w:val="24"/>
              </w:rPr>
              <w:fldChar w:fldCharType="end"/>
            </w:r>
          </w:hyperlink>
        </w:p>
        <w:p w14:paraId="63CE0623" w14:textId="7C0CE66C"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19" w:history="1">
            <w:r w:rsidRPr="00035EFA">
              <w:rPr>
                <w:rStyle w:val="Hyperkobling"/>
                <w:rFonts w:ascii="Times New Roman" w:hAnsi="Times New Roman"/>
                <w:noProof/>
                <w:sz w:val="24"/>
                <w:szCs w:val="24"/>
              </w:rPr>
              <w:t>Opsjon 4 – Lengre kvalitetssekvenser (HTS- long read/Sanger)</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_Toc230938919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11</w:t>
            </w:r>
            <w:r w:rsidRPr="00035EFA">
              <w:rPr>
                <w:rFonts w:ascii="Times New Roman" w:hAnsi="Times New Roman"/>
                <w:noProof/>
                <w:webHidden/>
                <w:sz w:val="24"/>
                <w:szCs w:val="24"/>
              </w:rPr>
              <w:fldChar w:fldCharType="end"/>
            </w:r>
          </w:hyperlink>
        </w:p>
        <w:p w14:paraId="71CE596F" w14:textId="4EE84BB6" w:rsidR="00035EFA" w:rsidRPr="00035EFA" w:rsidRDefault="00035EFA">
          <w:pPr>
            <w:pStyle w:val="INNH3"/>
            <w:rPr>
              <w:rFonts w:ascii="Times New Roman" w:eastAsiaTheme="minorEastAsia" w:hAnsi="Times New Roman"/>
              <w:noProof/>
              <w:kern w:val="2"/>
              <w:sz w:val="24"/>
              <w:szCs w:val="24"/>
              <w14:ligatures w14:val="standardContextual"/>
            </w:rPr>
          </w:pPr>
          <w:hyperlink w:anchor="_Toc230938920" w:history="1">
            <w:r w:rsidRPr="00035EFA">
              <w:rPr>
                <w:rStyle w:val="Hyperkobling"/>
                <w:rFonts w:ascii="Times New Roman" w:hAnsi="Times New Roman"/>
                <w:noProof/>
                <w:sz w:val="24"/>
                <w:szCs w:val="24"/>
              </w:rPr>
              <w:t>Opsjon 5 - Jordprøver</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_Toc230938920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12</w:t>
            </w:r>
            <w:r w:rsidRPr="00035EFA">
              <w:rPr>
                <w:rFonts w:ascii="Times New Roman" w:hAnsi="Times New Roman"/>
                <w:noProof/>
                <w:webHidden/>
                <w:sz w:val="24"/>
                <w:szCs w:val="24"/>
              </w:rPr>
              <w:fldChar w:fldCharType="end"/>
            </w:r>
          </w:hyperlink>
        </w:p>
        <w:p w14:paraId="1449E6AC" w14:textId="5662CBB3" w:rsidR="00035EFA" w:rsidRPr="00035EFA" w:rsidRDefault="00035EFA">
          <w:pPr>
            <w:pStyle w:val="INNH2"/>
            <w:rPr>
              <w:rFonts w:ascii="Times New Roman" w:eastAsiaTheme="minorEastAsia" w:hAnsi="Times New Roman"/>
              <w:noProof/>
              <w:kern w:val="2"/>
              <w:sz w:val="24"/>
              <w:szCs w:val="24"/>
              <w14:ligatures w14:val="standardContextual"/>
            </w:rPr>
          </w:pPr>
          <w:hyperlink w:anchor="_Toc230938921" w:history="1">
            <w:r w:rsidRPr="00035EFA">
              <w:rPr>
                <w:rStyle w:val="Hyperkobling"/>
                <w:rFonts w:ascii="Times New Roman" w:hAnsi="Times New Roman"/>
                <w:noProof/>
                <w:sz w:val="24"/>
                <w:szCs w:val="24"/>
              </w:rPr>
              <w:t>Klima- og miljøhensyn</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_Toc230938921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13</w:t>
            </w:r>
            <w:r w:rsidRPr="00035EFA">
              <w:rPr>
                <w:rFonts w:ascii="Times New Roman" w:hAnsi="Times New Roman"/>
                <w:noProof/>
                <w:webHidden/>
                <w:sz w:val="24"/>
                <w:szCs w:val="24"/>
              </w:rPr>
              <w:fldChar w:fldCharType="end"/>
            </w:r>
          </w:hyperlink>
        </w:p>
        <w:p w14:paraId="722304F6" w14:textId="1789B30D" w:rsidR="00035EFA" w:rsidRPr="00035EFA" w:rsidRDefault="00035EFA">
          <w:pPr>
            <w:pStyle w:val="INNH2"/>
            <w:rPr>
              <w:rFonts w:ascii="Times New Roman" w:eastAsiaTheme="minorEastAsia" w:hAnsi="Times New Roman"/>
              <w:noProof/>
              <w:kern w:val="2"/>
              <w:sz w:val="24"/>
              <w:szCs w:val="24"/>
              <w14:ligatures w14:val="standardContextual"/>
            </w:rPr>
          </w:pPr>
          <w:hyperlink w:anchor="_Toc230938922" w:history="1">
            <w:r w:rsidRPr="00035EFA">
              <w:rPr>
                <w:rStyle w:val="Hyperkobling"/>
                <w:rFonts w:ascii="Times New Roman" w:hAnsi="Times New Roman"/>
                <w:noProof/>
                <w:sz w:val="24"/>
                <w:szCs w:val="24"/>
              </w:rPr>
              <w:t>Minstekrav</w:t>
            </w:r>
            <w:r w:rsidRPr="00035EFA">
              <w:rPr>
                <w:rFonts w:ascii="Times New Roman" w:hAnsi="Times New Roman"/>
                <w:noProof/>
                <w:webHidden/>
                <w:sz w:val="24"/>
                <w:szCs w:val="24"/>
              </w:rPr>
              <w:tab/>
            </w:r>
            <w:r w:rsidRPr="00035EFA">
              <w:rPr>
                <w:rFonts w:ascii="Times New Roman" w:hAnsi="Times New Roman"/>
                <w:noProof/>
                <w:webHidden/>
                <w:sz w:val="24"/>
                <w:szCs w:val="24"/>
              </w:rPr>
              <w:fldChar w:fldCharType="begin"/>
            </w:r>
            <w:r w:rsidRPr="00035EFA">
              <w:rPr>
                <w:rFonts w:ascii="Times New Roman" w:hAnsi="Times New Roman"/>
                <w:noProof/>
                <w:webHidden/>
                <w:sz w:val="24"/>
                <w:szCs w:val="24"/>
              </w:rPr>
              <w:instrText xml:space="preserve"> PAGEREF _Toc230938922 \h </w:instrText>
            </w:r>
            <w:r w:rsidRPr="00035EFA">
              <w:rPr>
                <w:rFonts w:ascii="Times New Roman" w:hAnsi="Times New Roman"/>
                <w:noProof/>
                <w:webHidden/>
                <w:sz w:val="24"/>
                <w:szCs w:val="24"/>
              </w:rPr>
            </w:r>
            <w:r w:rsidRPr="00035EFA">
              <w:rPr>
                <w:rFonts w:ascii="Times New Roman" w:hAnsi="Times New Roman"/>
                <w:noProof/>
                <w:webHidden/>
                <w:sz w:val="24"/>
                <w:szCs w:val="24"/>
              </w:rPr>
              <w:fldChar w:fldCharType="separate"/>
            </w:r>
            <w:r w:rsidRPr="00035EFA">
              <w:rPr>
                <w:rFonts w:ascii="Times New Roman" w:hAnsi="Times New Roman"/>
                <w:noProof/>
                <w:webHidden/>
                <w:sz w:val="24"/>
                <w:szCs w:val="24"/>
              </w:rPr>
              <w:t>13</w:t>
            </w:r>
            <w:r w:rsidRPr="00035EFA">
              <w:rPr>
                <w:rFonts w:ascii="Times New Roman" w:hAnsi="Times New Roman"/>
                <w:noProof/>
                <w:webHidden/>
                <w:sz w:val="24"/>
                <w:szCs w:val="24"/>
              </w:rPr>
              <w:fldChar w:fldCharType="end"/>
            </w:r>
          </w:hyperlink>
        </w:p>
        <w:p w14:paraId="358C8B48" w14:textId="44823F36" w:rsidR="0064590B" w:rsidRPr="00035EFA" w:rsidRDefault="0064590B" w:rsidP="4D0F1C7C">
          <w:pPr>
            <w:pStyle w:val="INNH2"/>
            <w:tabs>
              <w:tab w:val="clear" w:pos="8494"/>
              <w:tab w:val="right" w:leader="dot" w:pos="8490"/>
            </w:tabs>
            <w:rPr>
              <w:rStyle w:val="Hyperkobling"/>
              <w:rFonts w:ascii="Times New Roman" w:hAnsi="Times New Roman"/>
              <w:noProof/>
              <w:kern w:val="2"/>
              <w14:ligatures w14:val="standardContextual"/>
            </w:rPr>
          </w:pPr>
          <w:r w:rsidRPr="00035EFA">
            <w:rPr>
              <w:rFonts w:ascii="Times New Roman" w:hAnsi="Times New Roman"/>
              <w:sz w:val="24"/>
              <w:szCs w:val="24"/>
            </w:rPr>
            <w:fldChar w:fldCharType="end"/>
          </w:r>
        </w:p>
      </w:sdtContent>
    </w:sdt>
    <w:p w14:paraId="63A962A6" w14:textId="1A20C20D" w:rsidR="00DD2393" w:rsidRPr="00035EFA" w:rsidRDefault="00DD2393" w:rsidP="00FB54FC">
      <w:pPr>
        <w:jc w:val="both"/>
      </w:pPr>
    </w:p>
    <w:p w14:paraId="2BA98BA6" w14:textId="77777777" w:rsidR="00BB5918" w:rsidRPr="00035EFA" w:rsidRDefault="00BB5918" w:rsidP="00FB54FC">
      <w:pPr>
        <w:spacing w:after="200" w:line="276" w:lineRule="auto"/>
        <w:jc w:val="both"/>
        <w:rPr>
          <w:rFonts w:eastAsiaTheme="majorEastAsia"/>
          <w:bCs/>
          <w:color w:val="005E5D" w:themeColor="accent1"/>
          <w:sz w:val="28"/>
        </w:rPr>
      </w:pPr>
      <w:bookmarkStart w:id="0" w:name="_Toc198641446"/>
      <w:r w:rsidRPr="00035EFA">
        <w:br w:type="page"/>
      </w:r>
    </w:p>
    <w:p w14:paraId="541BBE24" w14:textId="33B32848" w:rsidR="00591B28" w:rsidRPr="00035EFA" w:rsidRDefault="004C1569" w:rsidP="00845B17">
      <w:pPr>
        <w:pStyle w:val="Overskrift2"/>
        <w:spacing w:before="0"/>
        <w:jc w:val="both"/>
        <w:rPr>
          <w:rFonts w:ascii="Times New Roman" w:hAnsi="Times New Roman" w:cs="Times New Roman"/>
        </w:rPr>
      </w:pPr>
      <w:bookmarkStart w:id="1" w:name="_Toc230938901"/>
      <w:r w:rsidRPr="00035EFA">
        <w:rPr>
          <w:rFonts w:ascii="Times New Roman" w:hAnsi="Times New Roman" w:cs="Times New Roman"/>
        </w:rPr>
        <w:lastRenderedPageBreak/>
        <w:t>Bakgrunn</w:t>
      </w:r>
      <w:bookmarkEnd w:id="0"/>
      <w:bookmarkEnd w:id="1"/>
    </w:p>
    <w:p w14:paraId="225BF297" w14:textId="50E29E11" w:rsidR="009F021E" w:rsidRPr="00035EFA" w:rsidRDefault="00751E1D" w:rsidP="00845B17">
      <w:pPr>
        <w:jc w:val="both"/>
        <w:rPr>
          <w:bCs/>
        </w:rPr>
      </w:pPr>
      <w:r w:rsidRPr="00035EFA">
        <w:t>ØKOBAR er et nytt nasjonalt analyseprogram som skal utvikle og drifte en felles analyseplattform for bruk av molekylære metoder i biologisk overvåking</w:t>
      </w:r>
      <w:r w:rsidR="00606532" w:rsidRPr="00035EFA">
        <w:t>.</w:t>
      </w:r>
      <w:r w:rsidRPr="00035EFA">
        <w:t xml:space="preserve"> Programmet </w:t>
      </w:r>
      <w:r w:rsidR="00606532" w:rsidRPr="00035EFA">
        <w:t>omfatter</w:t>
      </w:r>
      <w:r w:rsidRPr="00035EFA">
        <w:t xml:space="preserve"> analyser av marine planteplankton, dyreplankton og bunndyr i ferskvann</w:t>
      </w:r>
      <w:r w:rsidR="00606532" w:rsidRPr="00035EFA">
        <w:t>, samt biologisk mangfold i jordprøver.</w:t>
      </w:r>
      <w:r w:rsidRPr="00035EFA">
        <w:t xml:space="preserve"> Prøvematerialet innhentes gjennom eksisterende overvåkings</w:t>
      </w:r>
      <w:r w:rsidR="00035EFA">
        <w:t>-</w:t>
      </w:r>
      <w:r w:rsidRPr="00035EFA">
        <w:t>programmer i regi av Miljødirektoratet.</w:t>
      </w:r>
    </w:p>
    <w:p w14:paraId="7EFDB586" w14:textId="77777777" w:rsidR="00606532" w:rsidRPr="00035EFA" w:rsidRDefault="00606532" w:rsidP="00845B17">
      <w:pPr>
        <w:jc w:val="both"/>
        <w:rPr>
          <w:bCs/>
        </w:rPr>
      </w:pPr>
    </w:p>
    <w:p w14:paraId="2C38182B" w14:textId="77777777" w:rsidR="00751E1D" w:rsidRPr="00035EFA" w:rsidRDefault="00751E1D" w:rsidP="00845B17">
      <w:pPr>
        <w:jc w:val="both"/>
      </w:pPr>
      <w:r w:rsidRPr="00035EFA">
        <w:t>Sekvenseringsteknologi og tilhørende metoder er i rask utvikling. Dette skaper behov for å samordne og standardisere metodikk og arbeidsflyt på tvers av overvåkingsprogrammene. ØKOBAR skal bidra til slik harmonisering ved å etablere felles metoder, protokoller og analyseprosesser.</w:t>
      </w:r>
    </w:p>
    <w:p w14:paraId="7FA43427" w14:textId="77777777" w:rsidR="009F021E" w:rsidRPr="00035EFA" w:rsidRDefault="009F021E" w:rsidP="00845B17">
      <w:pPr>
        <w:jc w:val="both"/>
        <w:rPr>
          <w:bCs/>
        </w:rPr>
      </w:pPr>
    </w:p>
    <w:p w14:paraId="7F03EDA7" w14:textId="77777777" w:rsidR="00751E1D" w:rsidRPr="00035EFA" w:rsidRDefault="00751E1D" w:rsidP="00845B17">
      <w:pPr>
        <w:jc w:val="both"/>
        <w:rPr>
          <w:bCs/>
        </w:rPr>
      </w:pPr>
      <w:r w:rsidRPr="00035EFA">
        <w:t>Programmet vil legge til rette for mer effektiv og sammenlignbar kunnskapsinnhenting om biologisk mangfold, og samtidig sikre høy kvalitet i data og analyser. ØKOBAR er dermed et viktig tiltak for å styrke nasjonal overvåking av biodiversitet basert på moderne molekylære metoder.</w:t>
      </w:r>
    </w:p>
    <w:p w14:paraId="3AC60F55" w14:textId="77777777" w:rsidR="00612BEB" w:rsidRPr="00035EFA" w:rsidRDefault="00612BEB" w:rsidP="00845B17">
      <w:pPr>
        <w:jc w:val="both"/>
      </w:pPr>
    </w:p>
    <w:p w14:paraId="23ECCAF1" w14:textId="6C6B009F" w:rsidR="00612BEB" w:rsidRPr="00035EFA" w:rsidRDefault="00612BEB" w:rsidP="00845B17">
      <w:pPr>
        <w:jc w:val="both"/>
      </w:pPr>
      <w:r w:rsidRPr="00035EFA">
        <w:t>Programmet utgjør i praksis en integrert, standardisert nasjonal infrastruktur for DNA-basert overvåking, der mottak av prøver og tilhørende metadata, laboratoriearbeid, bioinformatikk og dataforvaltning er koblet sammen i én sammenhengende og sporbar prosess.</w:t>
      </w:r>
    </w:p>
    <w:p w14:paraId="4D753EB9" w14:textId="77777777" w:rsidR="00612BEB" w:rsidRPr="00035EFA" w:rsidRDefault="00612BEB" w:rsidP="00845B17">
      <w:pPr>
        <w:jc w:val="both"/>
        <w:rPr>
          <w:bCs/>
        </w:rPr>
      </w:pPr>
    </w:p>
    <w:p w14:paraId="2DFF1873" w14:textId="308B9195" w:rsidR="00F20F0A" w:rsidRDefault="00751E1D" w:rsidP="00845B17">
      <w:pPr>
        <w:jc w:val="both"/>
      </w:pPr>
      <w:r w:rsidRPr="00035EFA">
        <w:t xml:space="preserve">På sikt kan programmet utvides til flere organismegrupper og </w:t>
      </w:r>
      <w:bookmarkStart w:id="2" w:name="_Toc198641447"/>
      <w:r w:rsidR="00935849" w:rsidRPr="00035EFA">
        <w:t>prøvematriser</w:t>
      </w:r>
      <w:r w:rsidR="006074FB">
        <w:t>.</w:t>
      </w:r>
    </w:p>
    <w:p w14:paraId="769193DD" w14:textId="77777777" w:rsidR="00845B17" w:rsidRPr="00845B17" w:rsidRDefault="00845B17" w:rsidP="00845B17">
      <w:pPr>
        <w:jc w:val="both"/>
      </w:pPr>
    </w:p>
    <w:p w14:paraId="126C773C" w14:textId="0578A614" w:rsidR="004C1569" w:rsidRPr="00035EFA" w:rsidRDefault="004C1569" w:rsidP="00845B17">
      <w:pPr>
        <w:pStyle w:val="Overskrift2"/>
        <w:spacing w:before="0"/>
        <w:jc w:val="both"/>
        <w:rPr>
          <w:rFonts w:ascii="Times New Roman" w:hAnsi="Times New Roman" w:cs="Times New Roman"/>
        </w:rPr>
      </w:pPr>
      <w:bookmarkStart w:id="3" w:name="_Toc230938902"/>
      <w:r w:rsidRPr="00035EFA">
        <w:rPr>
          <w:rFonts w:ascii="Times New Roman" w:hAnsi="Times New Roman" w:cs="Times New Roman"/>
        </w:rPr>
        <w:t>Formål</w:t>
      </w:r>
      <w:bookmarkEnd w:id="2"/>
      <w:bookmarkEnd w:id="3"/>
    </w:p>
    <w:p w14:paraId="44BE709A" w14:textId="200D62D9" w:rsidR="00FB54FC" w:rsidRPr="00035EFA" w:rsidRDefault="008F4B47" w:rsidP="00845B17">
      <w:pPr>
        <w:jc w:val="both"/>
      </w:pPr>
      <w:bookmarkStart w:id="4" w:name="_Toc198641448"/>
      <w:bookmarkEnd w:id="4"/>
      <w:r w:rsidRPr="00035EFA">
        <w:t xml:space="preserve">Hovedmålet til ØKOBAR er å etablere en </w:t>
      </w:r>
      <w:proofErr w:type="gramStart"/>
      <w:r w:rsidRPr="00035EFA">
        <w:t>robust</w:t>
      </w:r>
      <w:proofErr w:type="gramEnd"/>
      <w:r w:rsidR="004F1529" w:rsidRPr="00035EFA">
        <w:t>,</w:t>
      </w:r>
      <w:r w:rsidRPr="00035EFA">
        <w:t xml:space="preserve"> skalerbar og standardisert løsning for:</w:t>
      </w:r>
    </w:p>
    <w:p w14:paraId="7A0B5D7F" w14:textId="77777777" w:rsidR="008F4B47" w:rsidRPr="00035EFA" w:rsidRDefault="008F4B47" w:rsidP="00845B17">
      <w:pPr>
        <w:jc w:val="both"/>
      </w:pPr>
    </w:p>
    <w:p w14:paraId="3167A233" w14:textId="0DE7EAB0" w:rsidR="004F1529" w:rsidRPr="00845B17" w:rsidRDefault="004F1529" w:rsidP="00845B17">
      <w:pPr>
        <w:pStyle w:val="Listeavsnitt"/>
        <w:numPr>
          <w:ilvl w:val="0"/>
          <w:numId w:val="22"/>
        </w:numPr>
        <w:jc w:val="both"/>
        <w:rPr>
          <w:rFonts w:ascii="Times New Roman" w:hAnsi="Times New Roman"/>
          <w:sz w:val="24"/>
          <w:szCs w:val="24"/>
        </w:rPr>
      </w:pPr>
      <w:r w:rsidRPr="00845B17">
        <w:rPr>
          <w:rFonts w:ascii="Times New Roman" w:hAnsi="Times New Roman"/>
          <w:sz w:val="24"/>
          <w:szCs w:val="24"/>
        </w:rPr>
        <w:t xml:space="preserve">Sekvensering </w:t>
      </w:r>
      <w:r w:rsidR="00F95627" w:rsidRPr="00845B17">
        <w:rPr>
          <w:rFonts w:ascii="Times New Roman" w:hAnsi="Times New Roman"/>
          <w:sz w:val="24"/>
          <w:szCs w:val="24"/>
        </w:rPr>
        <w:t xml:space="preserve">og analyse </w:t>
      </w:r>
      <w:r w:rsidRPr="00845B17">
        <w:rPr>
          <w:rFonts w:ascii="Times New Roman" w:hAnsi="Times New Roman"/>
          <w:sz w:val="24"/>
          <w:szCs w:val="24"/>
        </w:rPr>
        <w:t>av genetisk materiale fra utvalgte organismegrupper.​</w:t>
      </w:r>
    </w:p>
    <w:p w14:paraId="24B7DCA9" w14:textId="1FB357CB" w:rsidR="004F1529" w:rsidRPr="00845B17" w:rsidRDefault="004F1529" w:rsidP="00845B17">
      <w:pPr>
        <w:pStyle w:val="Listeavsnitt"/>
        <w:numPr>
          <w:ilvl w:val="0"/>
          <w:numId w:val="22"/>
        </w:numPr>
        <w:jc w:val="both"/>
        <w:rPr>
          <w:rFonts w:ascii="Times New Roman" w:hAnsi="Times New Roman"/>
          <w:sz w:val="24"/>
          <w:szCs w:val="24"/>
        </w:rPr>
      </w:pPr>
      <w:r w:rsidRPr="00845B17">
        <w:rPr>
          <w:rFonts w:ascii="Times New Roman" w:hAnsi="Times New Roman"/>
          <w:sz w:val="24"/>
          <w:szCs w:val="24"/>
        </w:rPr>
        <w:t xml:space="preserve">Bedre </w:t>
      </w:r>
      <w:r w:rsidR="0041038A" w:rsidRPr="00845B17">
        <w:rPr>
          <w:rFonts w:ascii="Times New Roman" w:hAnsi="Times New Roman"/>
          <w:sz w:val="24"/>
          <w:szCs w:val="24"/>
        </w:rPr>
        <w:t>overvåking</w:t>
      </w:r>
      <w:r w:rsidRPr="00845B17">
        <w:rPr>
          <w:rFonts w:ascii="Times New Roman" w:hAnsi="Times New Roman"/>
          <w:sz w:val="24"/>
          <w:szCs w:val="24"/>
        </w:rPr>
        <w:t xml:space="preserve"> av biodiversitet</w:t>
      </w:r>
      <w:r w:rsidR="00F37FBF" w:rsidRPr="00845B17">
        <w:rPr>
          <w:rFonts w:ascii="Times New Roman" w:hAnsi="Times New Roman"/>
          <w:sz w:val="24"/>
          <w:szCs w:val="24"/>
        </w:rPr>
        <w:t xml:space="preserve"> for utvalgte organismegrupper</w:t>
      </w:r>
      <w:r w:rsidR="00CF11C7" w:rsidRPr="00845B17">
        <w:rPr>
          <w:rFonts w:ascii="Times New Roman" w:hAnsi="Times New Roman"/>
          <w:sz w:val="24"/>
          <w:szCs w:val="24"/>
        </w:rPr>
        <w:t>.</w:t>
      </w:r>
    </w:p>
    <w:p w14:paraId="691EC83E" w14:textId="77777777" w:rsidR="0041038A" w:rsidRPr="00845B17" w:rsidRDefault="0041038A" w:rsidP="00845B17">
      <w:pPr>
        <w:pStyle w:val="Listeavsnitt"/>
        <w:numPr>
          <w:ilvl w:val="0"/>
          <w:numId w:val="22"/>
        </w:numPr>
        <w:jc w:val="both"/>
        <w:rPr>
          <w:rFonts w:ascii="Times New Roman" w:hAnsi="Times New Roman"/>
          <w:sz w:val="24"/>
          <w:szCs w:val="24"/>
        </w:rPr>
      </w:pPr>
      <w:r w:rsidRPr="00845B17">
        <w:rPr>
          <w:rFonts w:ascii="Times New Roman" w:hAnsi="Times New Roman"/>
          <w:sz w:val="24"/>
          <w:szCs w:val="24"/>
        </w:rPr>
        <w:t>Legge til rette for metodeutvikling og harmonisert bruk av metoder på tvers av overvåkingsprogrammer.</w:t>
      </w:r>
    </w:p>
    <w:p w14:paraId="132FED49" w14:textId="77777777" w:rsidR="00147026" w:rsidRPr="00845B17" w:rsidRDefault="00147026" w:rsidP="00845B17">
      <w:pPr>
        <w:pStyle w:val="Listeavsnitt"/>
        <w:numPr>
          <w:ilvl w:val="0"/>
          <w:numId w:val="22"/>
        </w:numPr>
        <w:jc w:val="both"/>
        <w:rPr>
          <w:rFonts w:ascii="Times New Roman" w:hAnsi="Times New Roman"/>
          <w:sz w:val="24"/>
          <w:szCs w:val="24"/>
        </w:rPr>
      </w:pPr>
      <w:r w:rsidRPr="00845B17">
        <w:rPr>
          <w:rFonts w:ascii="Times New Roman" w:hAnsi="Times New Roman"/>
          <w:sz w:val="24"/>
          <w:szCs w:val="24"/>
        </w:rPr>
        <w:t>Harmonisert sammenstilling, kvalitetssikring og rapportering av taksonomiske resultater.</w:t>
      </w:r>
    </w:p>
    <w:p w14:paraId="4CA2150B" w14:textId="436EF814" w:rsidR="008F4B47" w:rsidRPr="00845B17" w:rsidRDefault="004F1529" w:rsidP="00845B17">
      <w:pPr>
        <w:pStyle w:val="Listeavsnitt"/>
        <w:numPr>
          <w:ilvl w:val="0"/>
          <w:numId w:val="22"/>
        </w:numPr>
        <w:jc w:val="both"/>
        <w:rPr>
          <w:rFonts w:ascii="Times New Roman" w:hAnsi="Times New Roman"/>
          <w:sz w:val="24"/>
          <w:szCs w:val="24"/>
        </w:rPr>
      </w:pPr>
      <w:r w:rsidRPr="00845B17">
        <w:rPr>
          <w:rFonts w:ascii="Times New Roman" w:hAnsi="Times New Roman"/>
          <w:sz w:val="24"/>
          <w:szCs w:val="24"/>
        </w:rPr>
        <w:t>Støtte referansedatabaser for norske arter.</w:t>
      </w:r>
    </w:p>
    <w:p w14:paraId="7A1C8B0A" w14:textId="77777777" w:rsidR="00260426" w:rsidRPr="00035EFA" w:rsidRDefault="00260426" w:rsidP="00C326CF">
      <w:pPr>
        <w:jc w:val="both"/>
      </w:pPr>
    </w:p>
    <w:p w14:paraId="33F54D90" w14:textId="275DFC49" w:rsidR="00F20F0A" w:rsidRDefault="0084378A" w:rsidP="00C326CF">
      <w:pPr>
        <w:jc w:val="both"/>
      </w:pPr>
      <w:r w:rsidRPr="00035EFA">
        <w:t xml:space="preserve">Løsningen skal sikre </w:t>
      </w:r>
      <w:proofErr w:type="gramStart"/>
      <w:r w:rsidRPr="00035EFA">
        <w:t>robuste</w:t>
      </w:r>
      <w:proofErr w:type="gramEnd"/>
      <w:r w:rsidRPr="00035EFA">
        <w:t xml:space="preserve"> analyser og sammenlignbare datasett, slik at resultater kan sammenstilles og brukes på tvers av overvåkingsprogrammer.</w:t>
      </w:r>
    </w:p>
    <w:p w14:paraId="3540DEE4" w14:textId="77777777" w:rsidR="00845B17" w:rsidRPr="00035EFA" w:rsidRDefault="00845B17" w:rsidP="00C326CF">
      <w:pPr>
        <w:jc w:val="both"/>
      </w:pPr>
    </w:p>
    <w:p w14:paraId="198E2CE0" w14:textId="2EF30892" w:rsidR="000364A6" w:rsidRPr="00035EFA" w:rsidRDefault="42199E1E" w:rsidP="00C326CF">
      <w:pPr>
        <w:pStyle w:val="Overskrift2"/>
        <w:spacing w:before="0"/>
        <w:jc w:val="both"/>
        <w:rPr>
          <w:rFonts w:ascii="Times New Roman" w:hAnsi="Times New Roman" w:cs="Times New Roman"/>
        </w:rPr>
      </w:pPr>
      <w:bookmarkStart w:id="5" w:name="_Toc230938903"/>
      <w:r w:rsidRPr="00035EFA">
        <w:rPr>
          <w:rFonts w:ascii="Times New Roman" w:hAnsi="Times New Roman" w:cs="Times New Roman"/>
        </w:rPr>
        <w:t>Prøve</w:t>
      </w:r>
      <w:r w:rsidR="00D96B9D" w:rsidRPr="00035EFA">
        <w:rPr>
          <w:rFonts w:ascii="Times New Roman" w:hAnsi="Times New Roman" w:cs="Times New Roman"/>
        </w:rPr>
        <w:t>matri</w:t>
      </w:r>
      <w:r w:rsidR="00E26E0A" w:rsidRPr="00035EFA">
        <w:rPr>
          <w:rFonts w:ascii="Times New Roman" w:hAnsi="Times New Roman" w:cs="Times New Roman"/>
        </w:rPr>
        <w:t>se</w:t>
      </w:r>
      <w:bookmarkEnd w:id="5"/>
    </w:p>
    <w:p w14:paraId="0DCC1B55" w14:textId="14C524A3" w:rsidR="00C2757A" w:rsidRPr="00035EFA" w:rsidRDefault="00C2757A" w:rsidP="00C326CF">
      <w:pPr>
        <w:jc w:val="both"/>
      </w:pPr>
      <w:r w:rsidRPr="00035EFA">
        <w:t>Kapittelet gir en samlet oversikt over prøvetypene i ØKOBAR. Tabell 1 viser hvilke prøver som skal analyseres årlig, fordelt etter opprinnelsesprogram, mål og metode. Tabellen gir også et estimat over forventet antall prøver per år, som grunnlag for planlegging og ressursbruk. Antallet prøver kan justeres ved behov</w:t>
      </w:r>
      <w:r w:rsidR="00A110AE" w:rsidRPr="00035EFA">
        <w:t xml:space="preserve"> i dialog</w:t>
      </w:r>
      <w:r w:rsidRPr="00035EFA">
        <w:t xml:space="preserve"> med </w:t>
      </w:r>
      <w:r w:rsidR="00A110AE" w:rsidRPr="00035EFA">
        <w:t>leverandør</w:t>
      </w:r>
      <w:r w:rsidRPr="00035EFA">
        <w:t>.</w:t>
      </w:r>
    </w:p>
    <w:p w14:paraId="7858AA54" w14:textId="77777777" w:rsidR="002E3607" w:rsidRPr="00035EFA" w:rsidRDefault="002E3607" w:rsidP="000364A6"/>
    <w:p w14:paraId="175F5F64" w14:textId="77777777" w:rsidR="0059210C" w:rsidRPr="00035EFA" w:rsidRDefault="0059210C" w:rsidP="000364A6"/>
    <w:p w14:paraId="2CC9B57D" w14:textId="72219B95" w:rsidR="005500FA" w:rsidRPr="00035EFA" w:rsidRDefault="005500FA" w:rsidP="005500FA">
      <w:pPr>
        <w:pStyle w:val="Bildetekst"/>
        <w:keepNext/>
        <w:rPr>
          <w:rFonts w:ascii="Times New Roman" w:hAnsi="Times New Roman"/>
        </w:rPr>
      </w:pPr>
      <w:r w:rsidRPr="00035EFA">
        <w:rPr>
          <w:rFonts w:ascii="Times New Roman" w:hAnsi="Times New Roman"/>
        </w:rPr>
        <w:lastRenderedPageBreak/>
        <w:t xml:space="preserve">Tabell </w:t>
      </w:r>
      <w:r w:rsidRPr="00035EFA">
        <w:rPr>
          <w:rFonts w:ascii="Times New Roman" w:hAnsi="Times New Roman"/>
        </w:rPr>
        <w:fldChar w:fldCharType="begin"/>
      </w:r>
      <w:r w:rsidRPr="00035EFA">
        <w:rPr>
          <w:rFonts w:ascii="Times New Roman" w:hAnsi="Times New Roman"/>
        </w:rPr>
        <w:instrText xml:space="preserve"> SEQ Tabell \* ARABIC </w:instrText>
      </w:r>
      <w:r w:rsidRPr="00035EFA">
        <w:rPr>
          <w:rFonts w:ascii="Times New Roman" w:hAnsi="Times New Roman"/>
        </w:rPr>
        <w:fldChar w:fldCharType="separate"/>
      </w:r>
      <w:r w:rsidRPr="00035EFA">
        <w:rPr>
          <w:rFonts w:ascii="Times New Roman" w:hAnsi="Times New Roman"/>
          <w:noProof/>
        </w:rPr>
        <w:t>1</w:t>
      </w:r>
      <w:r w:rsidRPr="00035EFA">
        <w:rPr>
          <w:rFonts w:ascii="Times New Roman" w:hAnsi="Times New Roman"/>
          <w:noProof/>
        </w:rPr>
        <w:fldChar w:fldCharType="end"/>
      </w:r>
      <w:r w:rsidR="00E92DAC" w:rsidRPr="00035EFA">
        <w:rPr>
          <w:rFonts w:ascii="Times New Roman" w:hAnsi="Times New Roman"/>
        </w:rPr>
        <w:t xml:space="preserve"> </w:t>
      </w:r>
      <w:r w:rsidR="006C1127" w:rsidRPr="00035EFA">
        <w:rPr>
          <w:rFonts w:ascii="Times New Roman" w:hAnsi="Times New Roman"/>
        </w:rPr>
        <w:t>Prøvetyper fordelt på o</w:t>
      </w:r>
      <w:r w:rsidR="006C545F" w:rsidRPr="00035EFA">
        <w:rPr>
          <w:rFonts w:ascii="Times New Roman" w:hAnsi="Times New Roman"/>
        </w:rPr>
        <w:t>pprinnelse</w:t>
      </w:r>
      <w:r w:rsidR="006C1127" w:rsidRPr="00035EFA">
        <w:rPr>
          <w:rFonts w:ascii="Times New Roman" w:hAnsi="Times New Roman"/>
        </w:rPr>
        <w:t>sprogram</w:t>
      </w:r>
      <w:r w:rsidR="0065654F" w:rsidRPr="00035EFA">
        <w:rPr>
          <w:rFonts w:ascii="Times New Roman" w:hAnsi="Times New Roman"/>
        </w:rPr>
        <w:t>, mål</w:t>
      </w:r>
      <w:r w:rsidR="00713830" w:rsidRPr="00035EFA">
        <w:rPr>
          <w:rFonts w:ascii="Times New Roman" w:hAnsi="Times New Roman"/>
        </w:rPr>
        <w:t xml:space="preserve"> og metode</w:t>
      </w:r>
      <w:r w:rsidR="00FC1523" w:rsidRPr="00035EFA">
        <w:rPr>
          <w:rFonts w:ascii="Times New Roman" w:hAnsi="Times New Roman"/>
        </w:rPr>
        <w:t xml:space="preserve"> samt </w:t>
      </w:r>
      <w:r w:rsidR="005A171D" w:rsidRPr="00035EFA">
        <w:rPr>
          <w:rFonts w:ascii="Times New Roman" w:hAnsi="Times New Roman"/>
        </w:rPr>
        <w:t>estimert antall prøver per år.</w:t>
      </w:r>
    </w:p>
    <w:tbl>
      <w:tblPr>
        <w:tblStyle w:val="Lyslisteuthevingsfarge1"/>
        <w:tblW w:w="9771" w:type="dxa"/>
        <w:tblLayout w:type="fixed"/>
        <w:tblLook w:val="0420" w:firstRow="1" w:lastRow="0" w:firstColumn="0" w:lastColumn="0" w:noHBand="0" w:noVBand="1"/>
      </w:tblPr>
      <w:tblGrid>
        <w:gridCol w:w="1580"/>
        <w:gridCol w:w="3099"/>
        <w:gridCol w:w="2257"/>
        <w:gridCol w:w="1854"/>
        <w:gridCol w:w="981"/>
      </w:tblGrid>
      <w:tr w:rsidR="001C72BC" w:rsidRPr="00035EFA" w14:paraId="70656F56" w14:textId="02253DE1" w:rsidTr="008A2017">
        <w:trPr>
          <w:cnfStyle w:val="100000000000" w:firstRow="1" w:lastRow="0" w:firstColumn="0" w:lastColumn="0" w:oddVBand="0" w:evenVBand="0" w:oddHBand="0" w:evenHBand="0" w:firstRowFirstColumn="0" w:firstRowLastColumn="0" w:lastRowFirstColumn="0" w:lastRowLastColumn="0"/>
        </w:trPr>
        <w:tc>
          <w:tcPr>
            <w:tcW w:w="1580" w:type="dxa"/>
          </w:tcPr>
          <w:p w14:paraId="58566E0E" w14:textId="757A24C3" w:rsidR="001C72BC" w:rsidRPr="00035EFA" w:rsidRDefault="001C72BC" w:rsidP="00592366">
            <w:pPr>
              <w:rPr>
                <w:sz w:val="22"/>
                <w:szCs w:val="22"/>
              </w:rPr>
            </w:pPr>
            <w:r w:rsidRPr="00035EFA">
              <w:rPr>
                <w:sz w:val="22"/>
                <w:szCs w:val="22"/>
              </w:rPr>
              <w:t>Prøvetyper</w:t>
            </w:r>
          </w:p>
        </w:tc>
        <w:tc>
          <w:tcPr>
            <w:tcW w:w="3099" w:type="dxa"/>
          </w:tcPr>
          <w:p w14:paraId="06C8F5E5" w14:textId="76FAF5D1" w:rsidR="001C72BC" w:rsidRPr="00035EFA" w:rsidRDefault="001C72BC" w:rsidP="00592366">
            <w:pPr>
              <w:rPr>
                <w:sz w:val="22"/>
                <w:szCs w:val="22"/>
              </w:rPr>
            </w:pPr>
            <w:r w:rsidRPr="00035EFA">
              <w:rPr>
                <w:sz w:val="22"/>
                <w:szCs w:val="22"/>
              </w:rPr>
              <w:t>Opprinnelsesprogram</w:t>
            </w:r>
          </w:p>
        </w:tc>
        <w:tc>
          <w:tcPr>
            <w:tcW w:w="2257" w:type="dxa"/>
          </w:tcPr>
          <w:p w14:paraId="668DFE66" w14:textId="282127C7" w:rsidR="001C72BC" w:rsidRPr="00035EFA" w:rsidRDefault="001C72BC" w:rsidP="00592366">
            <w:pPr>
              <w:rPr>
                <w:sz w:val="22"/>
                <w:szCs w:val="22"/>
              </w:rPr>
            </w:pPr>
            <w:r w:rsidRPr="00035EFA">
              <w:rPr>
                <w:sz w:val="22"/>
                <w:szCs w:val="22"/>
              </w:rPr>
              <w:t>Mål</w:t>
            </w:r>
          </w:p>
        </w:tc>
        <w:tc>
          <w:tcPr>
            <w:tcW w:w="1854" w:type="dxa"/>
          </w:tcPr>
          <w:p w14:paraId="78D66996" w14:textId="5E4CB0C0" w:rsidR="001C72BC" w:rsidRPr="00035EFA" w:rsidRDefault="001C72BC" w:rsidP="00592366">
            <w:pPr>
              <w:rPr>
                <w:sz w:val="22"/>
                <w:szCs w:val="22"/>
              </w:rPr>
            </w:pPr>
            <w:r w:rsidRPr="00035EFA">
              <w:rPr>
                <w:sz w:val="22"/>
                <w:szCs w:val="22"/>
              </w:rPr>
              <w:t>Metode</w:t>
            </w:r>
          </w:p>
        </w:tc>
        <w:tc>
          <w:tcPr>
            <w:tcW w:w="981" w:type="dxa"/>
          </w:tcPr>
          <w:p w14:paraId="69C3963C" w14:textId="2FEC3A7F" w:rsidR="001C72BC" w:rsidRPr="00035EFA" w:rsidRDefault="001C72BC" w:rsidP="00592366">
            <w:pPr>
              <w:rPr>
                <w:sz w:val="22"/>
                <w:szCs w:val="22"/>
              </w:rPr>
            </w:pPr>
            <w:r w:rsidRPr="00035EFA">
              <w:rPr>
                <w:sz w:val="22"/>
                <w:szCs w:val="22"/>
              </w:rPr>
              <w:t>Antall prøver</w:t>
            </w:r>
          </w:p>
        </w:tc>
      </w:tr>
      <w:tr w:rsidR="001C72BC" w:rsidRPr="00035EFA" w14:paraId="30B51A95" w14:textId="4C9E0672" w:rsidTr="008A2017">
        <w:trPr>
          <w:cnfStyle w:val="000000100000" w:firstRow="0" w:lastRow="0" w:firstColumn="0" w:lastColumn="0" w:oddVBand="0" w:evenVBand="0" w:oddHBand="1" w:evenHBand="0" w:firstRowFirstColumn="0" w:firstRowLastColumn="0" w:lastRowFirstColumn="0" w:lastRowLastColumn="0"/>
        </w:trPr>
        <w:tc>
          <w:tcPr>
            <w:tcW w:w="1580" w:type="dxa"/>
          </w:tcPr>
          <w:p w14:paraId="3B0841D1" w14:textId="7E25CF0F" w:rsidR="001C72BC" w:rsidRPr="00035EFA" w:rsidRDefault="001C72BC" w:rsidP="00592366">
            <w:pPr>
              <w:rPr>
                <w:sz w:val="22"/>
                <w:szCs w:val="22"/>
              </w:rPr>
            </w:pPr>
            <w:r w:rsidRPr="00035EFA">
              <w:rPr>
                <w:sz w:val="22"/>
                <w:szCs w:val="22"/>
              </w:rPr>
              <w:t>Bulkprøver (sparkeprøve)</w:t>
            </w:r>
          </w:p>
        </w:tc>
        <w:tc>
          <w:tcPr>
            <w:tcW w:w="3099" w:type="dxa"/>
          </w:tcPr>
          <w:p w14:paraId="46D1D3DB" w14:textId="422FDFE9" w:rsidR="001C72BC" w:rsidRPr="00035EFA" w:rsidRDefault="001C72BC" w:rsidP="00592366">
            <w:pPr>
              <w:rPr>
                <w:sz w:val="22"/>
                <w:szCs w:val="22"/>
              </w:rPr>
            </w:pPr>
            <w:r w:rsidRPr="00035EFA">
              <w:rPr>
                <w:sz w:val="22"/>
                <w:szCs w:val="22"/>
              </w:rPr>
              <w:t>ØKOFERSK, Referanseelvprogrammet, Elveovervåkingsprogrammet</w:t>
            </w:r>
          </w:p>
        </w:tc>
        <w:tc>
          <w:tcPr>
            <w:tcW w:w="2257" w:type="dxa"/>
          </w:tcPr>
          <w:p w14:paraId="2E352CCA" w14:textId="2106CFE8" w:rsidR="001C72BC" w:rsidRPr="00035EFA" w:rsidRDefault="001C72BC" w:rsidP="00592366">
            <w:pPr>
              <w:rPr>
                <w:sz w:val="22"/>
                <w:szCs w:val="22"/>
              </w:rPr>
            </w:pPr>
            <w:r w:rsidRPr="00035EFA">
              <w:rPr>
                <w:sz w:val="22"/>
                <w:szCs w:val="22"/>
              </w:rPr>
              <w:t>Artsmangfold av bunndyr</w:t>
            </w:r>
          </w:p>
          <w:p w14:paraId="7AB945BB" w14:textId="23F23CA0" w:rsidR="001C72BC" w:rsidRPr="00035EFA" w:rsidRDefault="001C72BC" w:rsidP="00592366">
            <w:pPr>
              <w:rPr>
                <w:sz w:val="22"/>
                <w:szCs w:val="22"/>
              </w:rPr>
            </w:pPr>
          </w:p>
        </w:tc>
        <w:tc>
          <w:tcPr>
            <w:tcW w:w="1854" w:type="dxa"/>
          </w:tcPr>
          <w:p w14:paraId="6A2DB487" w14:textId="77777777" w:rsidR="001C72BC" w:rsidRPr="00035EFA" w:rsidRDefault="001C72BC" w:rsidP="00592366">
            <w:pPr>
              <w:rPr>
                <w:sz w:val="22"/>
                <w:szCs w:val="22"/>
              </w:rPr>
            </w:pPr>
            <w:r w:rsidRPr="00035EFA">
              <w:rPr>
                <w:sz w:val="22"/>
                <w:szCs w:val="22"/>
              </w:rPr>
              <w:t>Metastrekkoding</w:t>
            </w:r>
          </w:p>
          <w:p w14:paraId="23CED9F9" w14:textId="76738159" w:rsidR="001C72BC" w:rsidRPr="00035EFA" w:rsidRDefault="001C72BC" w:rsidP="00592366">
            <w:pPr>
              <w:rPr>
                <w:sz w:val="22"/>
                <w:szCs w:val="22"/>
              </w:rPr>
            </w:pPr>
            <w:r w:rsidRPr="00035EFA">
              <w:rPr>
                <w:sz w:val="22"/>
                <w:szCs w:val="22"/>
              </w:rPr>
              <w:t>(HTS short read)</w:t>
            </w:r>
          </w:p>
        </w:tc>
        <w:tc>
          <w:tcPr>
            <w:tcW w:w="981" w:type="dxa"/>
          </w:tcPr>
          <w:p w14:paraId="656A23FF" w14:textId="708B0A15" w:rsidR="001C72BC" w:rsidRPr="00035EFA" w:rsidRDefault="00B737CA" w:rsidP="00592366">
            <w:pPr>
              <w:rPr>
                <w:sz w:val="22"/>
                <w:szCs w:val="22"/>
              </w:rPr>
            </w:pPr>
            <w:r w:rsidRPr="00035EFA">
              <w:rPr>
                <w:sz w:val="22"/>
                <w:szCs w:val="22"/>
              </w:rPr>
              <w:t>2</w:t>
            </w:r>
            <w:r w:rsidR="004C1E4F" w:rsidRPr="00035EFA">
              <w:rPr>
                <w:sz w:val="22"/>
                <w:szCs w:val="22"/>
              </w:rPr>
              <w:t>50</w:t>
            </w:r>
          </w:p>
        </w:tc>
      </w:tr>
      <w:tr w:rsidR="001C72BC" w:rsidRPr="00035EFA" w14:paraId="44CA8575" w14:textId="0981C81F" w:rsidTr="008A2017">
        <w:tc>
          <w:tcPr>
            <w:tcW w:w="1580" w:type="dxa"/>
          </w:tcPr>
          <w:p w14:paraId="375FA6CE" w14:textId="2DE541F0" w:rsidR="001C72BC" w:rsidRPr="00035EFA" w:rsidRDefault="001C72BC" w:rsidP="00592366">
            <w:pPr>
              <w:rPr>
                <w:sz w:val="22"/>
                <w:szCs w:val="22"/>
              </w:rPr>
            </w:pPr>
            <w:r w:rsidRPr="00035EFA">
              <w:rPr>
                <w:sz w:val="22"/>
                <w:szCs w:val="22"/>
              </w:rPr>
              <w:t>Håvtrekk fra littoralsonen</w:t>
            </w:r>
          </w:p>
        </w:tc>
        <w:tc>
          <w:tcPr>
            <w:tcW w:w="3099" w:type="dxa"/>
          </w:tcPr>
          <w:p w14:paraId="6B8EEF4C" w14:textId="0255EE03" w:rsidR="001C72BC" w:rsidRPr="00035EFA" w:rsidRDefault="001C72BC" w:rsidP="00592366">
            <w:pPr>
              <w:rPr>
                <w:sz w:val="22"/>
                <w:szCs w:val="22"/>
              </w:rPr>
            </w:pPr>
            <w:r w:rsidRPr="00035EFA">
              <w:rPr>
                <w:sz w:val="22"/>
                <w:szCs w:val="22"/>
              </w:rPr>
              <w:t>ØKOSTOR</w:t>
            </w:r>
          </w:p>
        </w:tc>
        <w:tc>
          <w:tcPr>
            <w:tcW w:w="2257" w:type="dxa"/>
          </w:tcPr>
          <w:p w14:paraId="657F14DE" w14:textId="26313658" w:rsidR="001C72BC" w:rsidRPr="00035EFA" w:rsidRDefault="001C72BC" w:rsidP="00592366">
            <w:pPr>
              <w:rPr>
                <w:sz w:val="22"/>
                <w:szCs w:val="22"/>
              </w:rPr>
            </w:pPr>
            <w:r w:rsidRPr="00035EFA">
              <w:rPr>
                <w:sz w:val="22"/>
                <w:szCs w:val="22"/>
              </w:rPr>
              <w:t>Artsmangfold av dyreplankton</w:t>
            </w:r>
          </w:p>
        </w:tc>
        <w:tc>
          <w:tcPr>
            <w:tcW w:w="1854" w:type="dxa"/>
          </w:tcPr>
          <w:p w14:paraId="2F7D6430" w14:textId="77777777" w:rsidR="001C72BC" w:rsidRPr="00035EFA" w:rsidRDefault="001C72BC" w:rsidP="00C4573E">
            <w:pPr>
              <w:rPr>
                <w:sz w:val="22"/>
                <w:szCs w:val="22"/>
              </w:rPr>
            </w:pPr>
            <w:r w:rsidRPr="00035EFA">
              <w:rPr>
                <w:sz w:val="22"/>
                <w:szCs w:val="22"/>
              </w:rPr>
              <w:t>Metastrekkoding</w:t>
            </w:r>
          </w:p>
          <w:p w14:paraId="575075F8" w14:textId="787942F3" w:rsidR="001C72BC" w:rsidRPr="00035EFA" w:rsidRDefault="001C72BC" w:rsidP="00C4573E">
            <w:pPr>
              <w:rPr>
                <w:sz w:val="22"/>
                <w:szCs w:val="22"/>
              </w:rPr>
            </w:pPr>
            <w:r w:rsidRPr="00035EFA">
              <w:rPr>
                <w:sz w:val="22"/>
                <w:szCs w:val="22"/>
              </w:rPr>
              <w:t>(HTS short read)</w:t>
            </w:r>
          </w:p>
        </w:tc>
        <w:tc>
          <w:tcPr>
            <w:tcW w:w="981" w:type="dxa"/>
          </w:tcPr>
          <w:p w14:paraId="52E70EF9" w14:textId="499D2AE5" w:rsidR="001C72BC" w:rsidRPr="00035EFA" w:rsidRDefault="004C1E4F" w:rsidP="00C4573E">
            <w:pPr>
              <w:rPr>
                <w:sz w:val="22"/>
                <w:szCs w:val="22"/>
              </w:rPr>
            </w:pPr>
            <w:r w:rsidRPr="00035EFA">
              <w:rPr>
                <w:sz w:val="22"/>
                <w:szCs w:val="22"/>
              </w:rPr>
              <w:t>300</w:t>
            </w:r>
          </w:p>
        </w:tc>
      </w:tr>
      <w:tr w:rsidR="001C72BC" w:rsidRPr="00035EFA" w14:paraId="43EB971B" w14:textId="57AE6DD1" w:rsidTr="008A2017">
        <w:trPr>
          <w:cnfStyle w:val="000000100000" w:firstRow="0" w:lastRow="0" w:firstColumn="0" w:lastColumn="0" w:oddVBand="0" w:evenVBand="0" w:oddHBand="1" w:evenHBand="0" w:firstRowFirstColumn="0" w:firstRowLastColumn="0" w:lastRowFirstColumn="0" w:lastRowLastColumn="0"/>
        </w:trPr>
        <w:tc>
          <w:tcPr>
            <w:tcW w:w="1580" w:type="dxa"/>
          </w:tcPr>
          <w:p w14:paraId="6837315F" w14:textId="72E5E53F" w:rsidR="001C72BC" w:rsidRPr="00035EFA" w:rsidRDefault="001C72BC" w:rsidP="00592366">
            <w:pPr>
              <w:rPr>
                <w:sz w:val="22"/>
                <w:szCs w:val="22"/>
              </w:rPr>
            </w:pPr>
            <w:r w:rsidRPr="00035EFA">
              <w:rPr>
                <w:sz w:val="22"/>
                <w:szCs w:val="22"/>
              </w:rPr>
              <w:t xml:space="preserve">Filtrerte vannprøver </w:t>
            </w:r>
          </w:p>
        </w:tc>
        <w:tc>
          <w:tcPr>
            <w:tcW w:w="3099" w:type="dxa"/>
          </w:tcPr>
          <w:p w14:paraId="286DE753" w14:textId="20D351C8" w:rsidR="001C72BC" w:rsidRPr="00035EFA" w:rsidRDefault="001C72BC" w:rsidP="00592366">
            <w:pPr>
              <w:rPr>
                <w:sz w:val="22"/>
                <w:szCs w:val="22"/>
              </w:rPr>
            </w:pPr>
            <w:r w:rsidRPr="00035EFA">
              <w:rPr>
                <w:sz w:val="22"/>
                <w:szCs w:val="22"/>
              </w:rPr>
              <w:t>ØKOSTOR og ØKOFERSK</w:t>
            </w:r>
          </w:p>
        </w:tc>
        <w:tc>
          <w:tcPr>
            <w:tcW w:w="2257" w:type="dxa"/>
          </w:tcPr>
          <w:p w14:paraId="52544DFB" w14:textId="77777777" w:rsidR="001C72BC" w:rsidRPr="00035EFA" w:rsidRDefault="001C72BC" w:rsidP="002C0883">
            <w:pPr>
              <w:rPr>
                <w:sz w:val="22"/>
                <w:szCs w:val="22"/>
              </w:rPr>
            </w:pPr>
            <w:r w:rsidRPr="00035EFA">
              <w:rPr>
                <w:sz w:val="22"/>
                <w:szCs w:val="22"/>
              </w:rPr>
              <w:t>Artsmangfold av bunndyr</w:t>
            </w:r>
          </w:p>
          <w:p w14:paraId="1B501E84" w14:textId="3735ACBF" w:rsidR="001C72BC" w:rsidRPr="00035EFA" w:rsidRDefault="001C72BC" w:rsidP="002C0883">
            <w:pPr>
              <w:rPr>
                <w:sz w:val="22"/>
                <w:szCs w:val="22"/>
              </w:rPr>
            </w:pPr>
            <w:r w:rsidRPr="00035EFA">
              <w:rPr>
                <w:sz w:val="22"/>
                <w:szCs w:val="22"/>
              </w:rPr>
              <w:t>Artsmangfold av fjærmygg</w:t>
            </w:r>
          </w:p>
        </w:tc>
        <w:tc>
          <w:tcPr>
            <w:tcW w:w="1854" w:type="dxa"/>
          </w:tcPr>
          <w:p w14:paraId="67BE8C88" w14:textId="77777777" w:rsidR="001C72BC" w:rsidRPr="00035EFA" w:rsidRDefault="001C72BC" w:rsidP="007E3EBE">
            <w:pPr>
              <w:rPr>
                <w:sz w:val="22"/>
                <w:szCs w:val="22"/>
              </w:rPr>
            </w:pPr>
            <w:r w:rsidRPr="00035EFA">
              <w:rPr>
                <w:sz w:val="22"/>
                <w:szCs w:val="22"/>
              </w:rPr>
              <w:t>Metastrekkoding</w:t>
            </w:r>
          </w:p>
          <w:p w14:paraId="6BAF6CBE" w14:textId="1422390A" w:rsidR="001C72BC" w:rsidRPr="00035EFA" w:rsidRDefault="001C72BC" w:rsidP="007E3EBE">
            <w:pPr>
              <w:rPr>
                <w:sz w:val="22"/>
                <w:szCs w:val="22"/>
              </w:rPr>
            </w:pPr>
            <w:r w:rsidRPr="00035EFA">
              <w:rPr>
                <w:sz w:val="22"/>
                <w:szCs w:val="22"/>
              </w:rPr>
              <w:t>(HTS short read)</w:t>
            </w:r>
          </w:p>
        </w:tc>
        <w:tc>
          <w:tcPr>
            <w:tcW w:w="981" w:type="dxa"/>
          </w:tcPr>
          <w:p w14:paraId="59B7CC1B" w14:textId="3E77CF4E" w:rsidR="001C72BC" w:rsidRPr="00035EFA" w:rsidRDefault="00D641FA" w:rsidP="007E3EBE">
            <w:pPr>
              <w:rPr>
                <w:sz w:val="22"/>
                <w:szCs w:val="22"/>
              </w:rPr>
            </w:pPr>
            <w:r w:rsidRPr="00035EFA">
              <w:rPr>
                <w:sz w:val="22"/>
                <w:szCs w:val="22"/>
              </w:rPr>
              <w:t>3</w:t>
            </w:r>
            <w:r w:rsidR="004C1E4F" w:rsidRPr="00035EFA">
              <w:rPr>
                <w:sz w:val="22"/>
                <w:szCs w:val="22"/>
              </w:rPr>
              <w:t>50</w:t>
            </w:r>
          </w:p>
        </w:tc>
      </w:tr>
      <w:tr w:rsidR="001C72BC" w:rsidRPr="00035EFA" w14:paraId="7DAF7129" w14:textId="493FE760" w:rsidTr="008A2017">
        <w:tc>
          <w:tcPr>
            <w:tcW w:w="1580" w:type="dxa"/>
          </w:tcPr>
          <w:p w14:paraId="4746DBF9" w14:textId="2701CEDC" w:rsidR="001C72BC" w:rsidRPr="00035EFA" w:rsidRDefault="001C72BC" w:rsidP="00986D69">
            <w:pPr>
              <w:rPr>
                <w:sz w:val="22"/>
                <w:szCs w:val="22"/>
              </w:rPr>
            </w:pPr>
            <w:r w:rsidRPr="00035EFA">
              <w:rPr>
                <w:sz w:val="22"/>
                <w:szCs w:val="22"/>
              </w:rPr>
              <w:t>Filtrerte vannprøver</w:t>
            </w:r>
          </w:p>
        </w:tc>
        <w:tc>
          <w:tcPr>
            <w:tcW w:w="3099" w:type="dxa"/>
          </w:tcPr>
          <w:p w14:paraId="0471B601" w14:textId="0B69A152" w:rsidR="001C72BC" w:rsidRPr="00035EFA" w:rsidRDefault="001C72BC" w:rsidP="00986D69">
            <w:pPr>
              <w:rPr>
                <w:sz w:val="22"/>
                <w:szCs w:val="22"/>
              </w:rPr>
            </w:pPr>
            <w:r w:rsidRPr="00035EFA">
              <w:rPr>
                <w:sz w:val="22"/>
                <w:szCs w:val="22"/>
              </w:rPr>
              <w:t>ØKOKYST</w:t>
            </w:r>
          </w:p>
        </w:tc>
        <w:tc>
          <w:tcPr>
            <w:tcW w:w="2257" w:type="dxa"/>
          </w:tcPr>
          <w:p w14:paraId="195FEFF9" w14:textId="6E5E80A2" w:rsidR="001C72BC" w:rsidRPr="00035EFA" w:rsidRDefault="001C72BC" w:rsidP="00986D69">
            <w:pPr>
              <w:rPr>
                <w:sz w:val="22"/>
                <w:szCs w:val="22"/>
              </w:rPr>
            </w:pPr>
            <w:r w:rsidRPr="00035EFA">
              <w:rPr>
                <w:sz w:val="22"/>
                <w:szCs w:val="22"/>
              </w:rPr>
              <w:t>Artsmangfold av planteplankton</w:t>
            </w:r>
          </w:p>
        </w:tc>
        <w:tc>
          <w:tcPr>
            <w:tcW w:w="1854" w:type="dxa"/>
          </w:tcPr>
          <w:p w14:paraId="3A79A962" w14:textId="77777777" w:rsidR="001C72BC" w:rsidRPr="00035EFA" w:rsidRDefault="001C72BC" w:rsidP="00986D69">
            <w:pPr>
              <w:rPr>
                <w:sz w:val="22"/>
                <w:szCs w:val="22"/>
              </w:rPr>
            </w:pPr>
            <w:r w:rsidRPr="00035EFA">
              <w:rPr>
                <w:sz w:val="22"/>
                <w:szCs w:val="22"/>
              </w:rPr>
              <w:t>Metastrekkoding</w:t>
            </w:r>
          </w:p>
          <w:p w14:paraId="1085F25C" w14:textId="6863E90B" w:rsidR="001C72BC" w:rsidRPr="00035EFA" w:rsidRDefault="001C72BC" w:rsidP="00986D69">
            <w:pPr>
              <w:rPr>
                <w:sz w:val="22"/>
                <w:szCs w:val="22"/>
              </w:rPr>
            </w:pPr>
            <w:r w:rsidRPr="00035EFA">
              <w:rPr>
                <w:sz w:val="22"/>
                <w:szCs w:val="22"/>
              </w:rPr>
              <w:t>(HTS short read)</w:t>
            </w:r>
          </w:p>
        </w:tc>
        <w:tc>
          <w:tcPr>
            <w:tcW w:w="981" w:type="dxa"/>
          </w:tcPr>
          <w:p w14:paraId="339C20BF" w14:textId="466311C1" w:rsidR="001C72BC" w:rsidRPr="00035EFA" w:rsidRDefault="00D641FA" w:rsidP="00986D69">
            <w:pPr>
              <w:rPr>
                <w:sz w:val="22"/>
                <w:szCs w:val="22"/>
              </w:rPr>
            </w:pPr>
            <w:r w:rsidRPr="00035EFA">
              <w:rPr>
                <w:sz w:val="22"/>
                <w:szCs w:val="22"/>
              </w:rPr>
              <w:t>700</w:t>
            </w:r>
          </w:p>
        </w:tc>
      </w:tr>
      <w:tr w:rsidR="00D641FA" w:rsidRPr="00035EFA" w14:paraId="599E9EF0" w14:textId="77777777" w:rsidTr="008A2017">
        <w:trPr>
          <w:cnfStyle w:val="000000100000" w:firstRow="0" w:lastRow="0" w:firstColumn="0" w:lastColumn="0" w:oddVBand="0" w:evenVBand="0" w:oddHBand="1" w:evenHBand="0" w:firstRowFirstColumn="0" w:firstRowLastColumn="0" w:lastRowFirstColumn="0" w:lastRowLastColumn="0"/>
        </w:trPr>
        <w:tc>
          <w:tcPr>
            <w:tcW w:w="1580" w:type="dxa"/>
          </w:tcPr>
          <w:p w14:paraId="4BFF7CD7" w14:textId="17C37DB5" w:rsidR="00D641FA" w:rsidRPr="00035EFA" w:rsidRDefault="00D641FA" w:rsidP="00986D69">
            <w:pPr>
              <w:rPr>
                <w:sz w:val="22"/>
                <w:szCs w:val="22"/>
              </w:rPr>
            </w:pPr>
            <w:r w:rsidRPr="00035EFA">
              <w:rPr>
                <w:sz w:val="22"/>
                <w:szCs w:val="22"/>
              </w:rPr>
              <w:t>Filtrerte vannprøver</w:t>
            </w:r>
            <w:r w:rsidR="00C4739D" w:rsidRPr="00035EFA">
              <w:rPr>
                <w:sz w:val="22"/>
                <w:szCs w:val="22"/>
              </w:rPr>
              <w:t>*</w:t>
            </w:r>
          </w:p>
        </w:tc>
        <w:tc>
          <w:tcPr>
            <w:tcW w:w="3099" w:type="dxa"/>
          </w:tcPr>
          <w:p w14:paraId="23653001" w14:textId="51CE32CA" w:rsidR="00D641FA" w:rsidRPr="00035EFA" w:rsidRDefault="00C4739D" w:rsidP="00986D69">
            <w:pPr>
              <w:rPr>
                <w:sz w:val="22"/>
                <w:szCs w:val="22"/>
              </w:rPr>
            </w:pPr>
            <w:r w:rsidRPr="00035EFA">
              <w:rPr>
                <w:sz w:val="22"/>
                <w:szCs w:val="22"/>
              </w:rPr>
              <w:t>ØKOFERSK</w:t>
            </w:r>
          </w:p>
        </w:tc>
        <w:tc>
          <w:tcPr>
            <w:tcW w:w="2257" w:type="dxa"/>
          </w:tcPr>
          <w:p w14:paraId="7BEF5F6A" w14:textId="23628A4E" w:rsidR="00D641FA" w:rsidRPr="00035EFA" w:rsidRDefault="00C4739D" w:rsidP="00986D69">
            <w:pPr>
              <w:rPr>
                <w:sz w:val="22"/>
                <w:szCs w:val="22"/>
              </w:rPr>
            </w:pPr>
            <w:r w:rsidRPr="00035EFA">
              <w:rPr>
                <w:sz w:val="22"/>
                <w:szCs w:val="22"/>
              </w:rPr>
              <w:t>Artsmangfold av planteplankton</w:t>
            </w:r>
          </w:p>
        </w:tc>
        <w:tc>
          <w:tcPr>
            <w:tcW w:w="1854" w:type="dxa"/>
          </w:tcPr>
          <w:p w14:paraId="6072E26E" w14:textId="77777777" w:rsidR="00C4739D" w:rsidRPr="00035EFA" w:rsidRDefault="00C4739D" w:rsidP="00C4739D">
            <w:pPr>
              <w:rPr>
                <w:sz w:val="22"/>
                <w:szCs w:val="22"/>
              </w:rPr>
            </w:pPr>
            <w:r w:rsidRPr="00035EFA">
              <w:rPr>
                <w:sz w:val="22"/>
                <w:szCs w:val="22"/>
              </w:rPr>
              <w:t>Metastrekkoding</w:t>
            </w:r>
          </w:p>
          <w:p w14:paraId="292C6988" w14:textId="32658B86" w:rsidR="00D641FA" w:rsidRPr="00035EFA" w:rsidRDefault="00C4739D" w:rsidP="00C4739D">
            <w:pPr>
              <w:rPr>
                <w:sz w:val="22"/>
                <w:szCs w:val="22"/>
              </w:rPr>
            </w:pPr>
            <w:r w:rsidRPr="00035EFA">
              <w:rPr>
                <w:sz w:val="22"/>
                <w:szCs w:val="22"/>
              </w:rPr>
              <w:t>(HTS short read)</w:t>
            </w:r>
          </w:p>
        </w:tc>
        <w:tc>
          <w:tcPr>
            <w:tcW w:w="981" w:type="dxa"/>
          </w:tcPr>
          <w:p w14:paraId="27D96258" w14:textId="0894D691" w:rsidR="00D641FA" w:rsidRPr="00035EFA" w:rsidRDefault="00C4739D" w:rsidP="00986D69">
            <w:pPr>
              <w:rPr>
                <w:sz w:val="22"/>
                <w:szCs w:val="22"/>
              </w:rPr>
            </w:pPr>
            <w:r w:rsidRPr="00035EFA">
              <w:rPr>
                <w:sz w:val="22"/>
                <w:szCs w:val="22"/>
              </w:rPr>
              <w:t>2</w:t>
            </w:r>
            <w:r w:rsidR="004C1E4F" w:rsidRPr="00035EFA">
              <w:rPr>
                <w:sz w:val="22"/>
                <w:szCs w:val="22"/>
              </w:rPr>
              <w:t>5</w:t>
            </w:r>
            <w:r w:rsidRPr="00035EFA">
              <w:rPr>
                <w:sz w:val="22"/>
                <w:szCs w:val="22"/>
              </w:rPr>
              <w:t>0</w:t>
            </w:r>
          </w:p>
        </w:tc>
      </w:tr>
      <w:tr w:rsidR="00DA4386" w:rsidRPr="00035EFA" w14:paraId="3420D0E9" w14:textId="77777777" w:rsidTr="008A2017">
        <w:tc>
          <w:tcPr>
            <w:tcW w:w="1580" w:type="dxa"/>
          </w:tcPr>
          <w:p w14:paraId="50108A0D" w14:textId="11DA2306" w:rsidR="00DA4386" w:rsidRPr="00035EFA" w:rsidRDefault="00DA4386" w:rsidP="00986D69">
            <w:pPr>
              <w:rPr>
                <w:sz w:val="22"/>
                <w:szCs w:val="22"/>
              </w:rPr>
            </w:pPr>
            <w:r w:rsidRPr="00035EFA">
              <w:rPr>
                <w:sz w:val="22"/>
                <w:szCs w:val="22"/>
              </w:rPr>
              <w:t>Jordprøver</w:t>
            </w:r>
            <w:r w:rsidR="009751E2" w:rsidRPr="00035EFA">
              <w:rPr>
                <w:sz w:val="22"/>
                <w:szCs w:val="22"/>
              </w:rPr>
              <w:t>*</w:t>
            </w:r>
          </w:p>
        </w:tc>
        <w:tc>
          <w:tcPr>
            <w:tcW w:w="3099" w:type="dxa"/>
          </w:tcPr>
          <w:p w14:paraId="258CE353" w14:textId="6C3B5292" w:rsidR="00DA4386" w:rsidRPr="00035EFA" w:rsidRDefault="00DA4386" w:rsidP="00986D69">
            <w:pPr>
              <w:rPr>
                <w:sz w:val="22"/>
                <w:szCs w:val="22"/>
              </w:rPr>
            </w:pPr>
            <w:r w:rsidRPr="00035EFA">
              <w:rPr>
                <w:sz w:val="22"/>
                <w:szCs w:val="22"/>
              </w:rPr>
              <w:t>ANO</w:t>
            </w:r>
            <w:r w:rsidR="00B62114" w:rsidRPr="00035EFA">
              <w:rPr>
                <w:sz w:val="22"/>
                <w:szCs w:val="22"/>
              </w:rPr>
              <w:t xml:space="preserve"> kystlynghei</w:t>
            </w:r>
            <w:r w:rsidRPr="00035EFA">
              <w:rPr>
                <w:sz w:val="22"/>
                <w:szCs w:val="22"/>
              </w:rPr>
              <w:t xml:space="preserve">, ASO, GRUK, </w:t>
            </w:r>
            <w:r w:rsidR="00BE7ADB" w:rsidRPr="00035EFA">
              <w:rPr>
                <w:sz w:val="22"/>
                <w:szCs w:val="22"/>
              </w:rPr>
              <w:t>kalklindeskogs-overvåkingen</w:t>
            </w:r>
            <w:r w:rsidR="00B62114" w:rsidRPr="00035EFA">
              <w:rPr>
                <w:sz w:val="22"/>
                <w:szCs w:val="22"/>
              </w:rPr>
              <w:t>, Insektovervåkningen</w:t>
            </w:r>
          </w:p>
        </w:tc>
        <w:tc>
          <w:tcPr>
            <w:tcW w:w="2257" w:type="dxa"/>
          </w:tcPr>
          <w:p w14:paraId="28F9AF63" w14:textId="17CD5013" w:rsidR="00DA4386" w:rsidRPr="00035EFA" w:rsidRDefault="00B62114" w:rsidP="00986D69">
            <w:pPr>
              <w:rPr>
                <w:sz w:val="22"/>
                <w:szCs w:val="22"/>
              </w:rPr>
            </w:pPr>
            <w:r w:rsidRPr="00035EFA">
              <w:rPr>
                <w:sz w:val="22"/>
                <w:szCs w:val="22"/>
              </w:rPr>
              <w:t>Artsmangfold av sopp</w:t>
            </w:r>
            <w:r w:rsidR="001721AB" w:rsidRPr="00035EFA">
              <w:rPr>
                <w:sz w:val="22"/>
                <w:szCs w:val="22"/>
              </w:rPr>
              <w:t xml:space="preserve">, </w:t>
            </w:r>
            <w:r w:rsidR="009751E2" w:rsidRPr="00035EFA">
              <w:rPr>
                <w:sz w:val="22"/>
                <w:szCs w:val="22"/>
              </w:rPr>
              <w:t xml:space="preserve">insekter, </w:t>
            </w:r>
            <w:r w:rsidR="00A76419" w:rsidRPr="00035EFA">
              <w:rPr>
                <w:sz w:val="22"/>
                <w:szCs w:val="22"/>
              </w:rPr>
              <w:t>rundormer, leddormer, spretthaler og vertebrater</w:t>
            </w:r>
          </w:p>
        </w:tc>
        <w:tc>
          <w:tcPr>
            <w:tcW w:w="1854" w:type="dxa"/>
          </w:tcPr>
          <w:p w14:paraId="770C932D" w14:textId="77777777" w:rsidR="00B62114" w:rsidRPr="00035EFA" w:rsidRDefault="00B62114" w:rsidP="00B62114">
            <w:pPr>
              <w:rPr>
                <w:sz w:val="22"/>
                <w:szCs w:val="22"/>
                <w:lang w:val="en-GB"/>
              </w:rPr>
            </w:pPr>
            <w:proofErr w:type="spellStart"/>
            <w:r w:rsidRPr="00035EFA">
              <w:rPr>
                <w:sz w:val="22"/>
                <w:szCs w:val="22"/>
                <w:lang w:val="en-GB"/>
              </w:rPr>
              <w:t>Metastrekkoding</w:t>
            </w:r>
            <w:proofErr w:type="spellEnd"/>
          </w:p>
          <w:p w14:paraId="0DCA2057" w14:textId="5E8F1E23" w:rsidR="00DA4386" w:rsidRPr="00035EFA" w:rsidRDefault="00B62114" w:rsidP="00B62114">
            <w:pPr>
              <w:rPr>
                <w:sz w:val="22"/>
                <w:szCs w:val="22"/>
                <w:lang w:val="en-GB"/>
              </w:rPr>
            </w:pPr>
            <w:r w:rsidRPr="00035EFA">
              <w:rPr>
                <w:sz w:val="22"/>
                <w:szCs w:val="22"/>
                <w:lang w:val="en-GB"/>
              </w:rPr>
              <w:t>(HTS short read/HT</w:t>
            </w:r>
            <w:r w:rsidR="009751E2" w:rsidRPr="00035EFA">
              <w:rPr>
                <w:sz w:val="22"/>
                <w:szCs w:val="22"/>
                <w:lang w:val="en-GB"/>
              </w:rPr>
              <w:t>S long read</w:t>
            </w:r>
            <w:r w:rsidRPr="00035EFA">
              <w:rPr>
                <w:sz w:val="22"/>
                <w:szCs w:val="22"/>
                <w:lang w:val="en-GB"/>
              </w:rPr>
              <w:t>)</w:t>
            </w:r>
          </w:p>
        </w:tc>
        <w:tc>
          <w:tcPr>
            <w:tcW w:w="981" w:type="dxa"/>
          </w:tcPr>
          <w:p w14:paraId="1E476600" w14:textId="4F552E32" w:rsidR="00DA4386" w:rsidRPr="00035EFA" w:rsidRDefault="009751E2" w:rsidP="00986D69">
            <w:pPr>
              <w:rPr>
                <w:sz w:val="22"/>
                <w:szCs w:val="22"/>
              </w:rPr>
            </w:pPr>
            <w:r w:rsidRPr="00035EFA">
              <w:rPr>
                <w:sz w:val="22"/>
                <w:szCs w:val="22"/>
              </w:rPr>
              <w:t>1500</w:t>
            </w:r>
          </w:p>
        </w:tc>
      </w:tr>
      <w:tr w:rsidR="001C72BC" w:rsidRPr="00035EFA" w14:paraId="285F4A5C" w14:textId="745CD750" w:rsidTr="008A2017">
        <w:trPr>
          <w:cnfStyle w:val="000000100000" w:firstRow="0" w:lastRow="0" w:firstColumn="0" w:lastColumn="0" w:oddVBand="0" w:evenVBand="0" w:oddHBand="1" w:evenHBand="0" w:firstRowFirstColumn="0" w:firstRowLastColumn="0" w:lastRowFirstColumn="0" w:lastRowLastColumn="0"/>
        </w:trPr>
        <w:tc>
          <w:tcPr>
            <w:tcW w:w="1580" w:type="dxa"/>
          </w:tcPr>
          <w:p w14:paraId="0E4667CC" w14:textId="788A8E30" w:rsidR="001C72BC" w:rsidRPr="00035EFA" w:rsidRDefault="001C72BC">
            <w:pPr>
              <w:rPr>
                <w:sz w:val="22"/>
                <w:szCs w:val="22"/>
              </w:rPr>
            </w:pPr>
            <w:r w:rsidRPr="00035EFA">
              <w:rPr>
                <w:sz w:val="22"/>
                <w:szCs w:val="22"/>
              </w:rPr>
              <w:t>Morfologiske bestemte organismer*</w:t>
            </w:r>
            <w:r w:rsidR="005224BB" w:rsidRPr="00035EFA">
              <w:rPr>
                <w:sz w:val="22"/>
                <w:szCs w:val="22"/>
              </w:rPr>
              <w:t>*</w:t>
            </w:r>
          </w:p>
        </w:tc>
        <w:tc>
          <w:tcPr>
            <w:tcW w:w="3099" w:type="dxa"/>
          </w:tcPr>
          <w:p w14:paraId="3E08BC0D" w14:textId="4574626F" w:rsidR="001C72BC" w:rsidRPr="00035EFA" w:rsidRDefault="001C72BC">
            <w:pPr>
              <w:rPr>
                <w:sz w:val="22"/>
                <w:szCs w:val="22"/>
              </w:rPr>
            </w:pPr>
            <w:r w:rsidRPr="00035EFA">
              <w:rPr>
                <w:sz w:val="22"/>
                <w:szCs w:val="22"/>
              </w:rPr>
              <w:t>ØKOFERSK, ØKOSTOR, Referanseelvprogrammet, Elveovervåkingsprogrammet</w:t>
            </w:r>
          </w:p>
        </w:tc>
        <w:tc>
          <w:tcPr>
            <w:tcW w:w="2257" w:type="dxa"/>
          </w:tcPr>
          <w:p w14:paraId="70230860" w14:textId="4EB29B53" w:rsidR="001C72BC" w:rsidRPr="00035EFA" w:rsidRDefault="001C72BC">
            <w:pPr>
              <w:rPr>
                <w:sz w:val="22"/>
                <w:szCs w:val="22"/>
              </w:rPr>
            </w:pPr>
            <w:r w:rsidRPr="00035EFA">
              <w:rPr>
                <w:sz w:val="22"/>
                <w:szCs w:val="22"/>
              </w:rPr>
              <w:t>Kvalitetssikrede artsidentifiseringer.</w:t>
            </w:r>
          </w:p>
          <w:p w14:paraId="0B0539EC" w14:textId="442F1335" w:rsidR="001C72BC" w:rsidRPr="00035EFA" w:rsidRDefault="001C72BC">
            <w:pPr>
              <w:rPr>
                <w:sz w:val="22"/>
                <w:szCs w:val="22"/>
              </w:rPr>
            </w:pPr>
            <w:r w:rsidRPr="00035EFA">
              <w:rPr>
                <w:sz w:val="22"/>
                <w:szCs w:val="22"/>
              </w:rPr>
              <w:t>Grunnlag for oppbygging av referansebibliotek.</w:t>
            </w:r>
          </w:p>
        </w:tc>
        <w:tc>
          <w:tcPr>
            <w:tcW w:w="1854" w:type="dxa"/>
          </w:tcPr>
          <w:p w14:paraId="628BCDB3" w14:textId="3941E96D" w:rsidR="001C72BC" w:rsidRPr="00035EFA" w:rsidRDefault="001C72BC">
            <w:pPr>
              <w:rPr>
                <w:sz w:val="22"/>
                <w:szCs w:val="22"/>
                <w:lang w:val="en-GB"/>
              </w:rPr>
            </w:pPr>
            <w:r w:rsidRPr="00035EFA">
              <w:rPr>
                <w:sz w:val="22"/>
                <w:szCs w:val="22"/>
                <w:lang w:val="en-GB"/>
              </w:rPr>
              <w:t>Individbasert strekkoding (HTS multiplexed, long read)</w:t>
            </w:r>
          </w:p>
        </w:tc>
        <w:tc>
          <w:tcPr>
            <w:tcW w:w="981" w:type="dxa"/>
          </w:tcPr>
          <w:p w14:paraId="28BD1EC9" w14:textId="33F3D773" w:rsidR="001C72BC" w:rsidRPr="00035EFA" w:rsidRDefault="00B73256">
            <w:pPr>
              <w:rPr>
                <w:sz w:val="22"/>
                <w:szCs w:val="22"/>
                <w:lang w:val="en-GB"/>
              </w:rPr>
            </w:pPr>
            <w:r w:rsidRPr="00035EFA">
              <w:rPr>
                <w:sz w:val="22"/>
                <w:szCs w:val="22"/>
                <w:lang w:val="en-GB"/>
              </w:rPr>
              <w:t>2</w:t>
            </w:r>
            <w:r w:rsidR="004C1E4F" w:rsidRPr="00035EFA">
              <w:rPr>
                <w:sz w:val="22"/>
                <w:szCs w:val="22"/>
                <w:lang w:val="en-GB"/>
              </w:rPr>
              <w:t>50</w:t>
            </w:r>
          </w:p>
        </w:tc>
      </w:tr>
      <w:tr w:rsidR="00B73256" w:rsidRPr="00035EFA" w14:paraId="331C2119" w14:textId="77777777" w:rsidTr="008A2017">
        <w:tc>
          <w:tcPr>
            <w:tcW w:w="1580" w:type="dxa"/>
          </w:tcPr>
          <w:p w14:paraId="5F596F7D" w14:textId="03B60280" w:rsidR="00B73256" w:rsidRPr="00035EFA" w:rsidRDefault="00B73256">
            <w:pPr>
              <w:rPr>
                <w:sz w:val="22"/>
                <w:szCs w:val="22"/>
              </w:rPr>
            </w:pPr>
            <w:r w:rsidRPr="00035EFA">
              <w:rPr>
                <w:sz w:val="22"/>
                <w:szCs w:val="22"/>
              </w:rPr>
              <w:t>Referanse-materiale*</w:t>
            </w:r>
            <w:r w:rsidR="005224BB" w:rsidRPr="00035EFA">
              <w:rPr>
                <w:sz w:val="22"/>
                <w:szCs w:val="22"/>
              </w:rPr>
              <w:t>*</w:t>
            </w:r>
          </w:p>
        </w:tc>
        <w:tc>
          <w:tcPr>
            <w:tcW w:w="3099" w:type="dxa"/>
          </w:tcPr>
          <w:p w14:paraId="0516EE2C" w14:textId="384E0BD5" w:rsidR="00B73256" w:rsidRPr="00035EFA" w:rsidRDefault="000D0630">
            <w:pPr>
              <w:rPr>
                <w:sz w:val="22"/>
                <w:szCs w:val="22"/>
                <w:lang w:val="en-GB"/>
              </w:rPr>
            </w:pPr>
            <w:r w:rsidRPr="00035EFA">
              <w:rPr>
                <w:sz w:val="22"/>
                <w:szCs w:val="22"/>
                <w:lang w:val="en-GB"/>
              </w:rPr>
              <w:t xml:space="preserve">HTS long read </w:t>
            </w:r>
            <w:proofErr w:type="spellStart"/>
            <w:r w:rsidRPr="00035EFA">
              <w:rPr>
                <w:sz w:val="22"/>
                <w:szCs w:val="22"/>
                <w:lang w:val="en-GB"/>
              </w:rPr>
              <w:t>evt</w:t>
            </w:r>
            <w:proofErr w:type="spellEnd"/>
            <w:r w:rsidRPr="00035EFA">
              <w:rPr>
                <w:sz w:val="22"/>
                <w:szCs w:val="22"/>
                <w:lang w:val="en-GB"/>
              </w:rPr>
              <w:t>. Sanger</w:t>
            </w:r>
          </w:p>
        </w:tc>
        <w:tc>
          <w:tcPr>
            <w:tcW w:w="2257" w:type="dxa"/>
          </w:tcPr>
          <w:p w14:paraId="5BBBC6B4" w14:textId="74EFC5EF" w:rsidR="00B73256" w:rsidRPr="00035EFA" w:rsidRDefault="00C875AB">
            <w:pPr>
              <w:rPr>
                <w:sz w:val="22"/>
                <w:szCs w:val="22"/>
              </w:rPr>
            </w:pPr>
            <w:r w:rsidRPr="00035EFA">
              <w:rPr>
                <w:sz w:val="22"/>
                <w:szCs w:val="22"/>
              </w:rPr>
              <w:t>Oppbygging av referansebibliotek.</w:t>
            </w:r>
          </w:p>
        </w:tc>
        <w:tc>
          <w:tcPr>
            <w:tcW w:w="1854" w:type="dxa"/>
          </w:tcPr>
          <w:p w14:paraId="4DC2D47C" w14:textId="78516376" w:rsidR="00B73256" w:rsidRPr="00035EFA" w:rsidRDefault="000D0630">
            <w:pPr>
              <w:rPr>
                <w:sz w:val="22"/>
                <w:szCs w:val="22"/>
                <w:lang w:val="en-GB"/>
              </w:rPr>
            </w:pPr>
            <w:r w:rsidRPr="00035EFA">
              <w:rPr>
                <w:sz w:val="22"/>
                <w:szCs w:val="22"/>
                <w:lang w:val="en-GB"/>
              </w:rPr>
              <w:t xml:space="preserve">HTS long read </w:t>
            </w:r>
            <w:proofErr w:type="spellStart"/>
            <w:r w:rsidRPr="00035EFA">
              <w:rPr>
                <w:sz w:val="22"/>
                <w:szCs w:val="22"/>
                <w:lang w:val="en-GB"/>
              </w:rPr>
              <w:t>evt</w:t>
            </w:r>
            <w:proofErr w:type="spellEnd"/>
            <w:r w:rsidRPr="00035EFA">
              <w:rPr>
                <w:sz w:val="22"/>
                <w:szCs w:val="22"/>
                <w:lang w:val="en-GB"/>
              </w:rPr>
              <w:t>. Sanger</w:t>
            </w:r>
          </w:p>
        </w:tc>
        <w:tc>
          <w:tcPr>
            <w:tcW w:w="981" w:type="dxa"/>
          </w:tcPr>
          <w:p w14:paraId="465E84DE" w14:textId="1BA1131F" w:rsidR="00B73256" w:rsidRPr="00035EFA" w:rsidRDefault="000D0630">
            <w:pPr>
              <w:rPr>
                <w:sz w:val="22"/>
                <w:szCs w:val="22"/>
                <w:lang w:val="en-GB"/>
              </w:rPr>
            </w:pPr>
            <w:r w:rsidRPr="00035EFA">
              <w:rPr>
                <w:sz w:val="22"/>
                <w:szCs w:val="22"/>
                <w:lang w:val="en-GB"/>
              </w:rPr>
              <w:t>500</w:t>
            </w:r>
          </w:p>
        </w:tc>
      </w:tr>
    </w:tbl>
    <w:p w14:paraId="67EF5753" w14:textId="449CF077" w:rsidR="00592366" w:rsidRPr="00035EFA" w:rsidRDefault="000D0D3B" w:rsidP="006C4DF0">
      <w:pPr>
        <w:jc w:val="both"/>
        <w:rPr>
          <w:sz w:val="18"/>
          <w:szCs w:val="18"/>
        </w:rPr>
      </w:pPr>
      <w:r w:rsidRPr="00035EFA">
        <w:rPr>
          <w:sz w:val="18"/>
          <w:szCs w:val="18"/>
        </w:rPr>
        <w:t>*Opsjon</w:t>
      </w:r>
      <w:r w:rsidR="005224BB" w:rsidRPr="00035EFA">
        <w:rPr>
          <w:sz w:val="18"/>
          <w:szCs w:val="18"/>
        </w:rPr>
        <w:t xml:space="preserve"> i o</w:t>
      </w:r>
      <w:r w:rsidR="00C55614" w:rsidRPr="00035EFA">
        <w:rPr>
          <w:sz w:val="18"/>
          <w:szCs w:val="18"/>
        </w:rPr>
        <w:t>p</w:t>
      </w:r>
      <w:r w:rsidR="00383FFF" w:rsidRPr="00035EFA">
        <w:rPr>
          <w:sz w:val="18"/>
          <w:szCs w:val="18"/>
        </w:rPr>
        <w:t>prinnelses</w:t>
      </w:r>
      <w:r w:rsidR="005224BB" w:rsidRPr="00035EFA">
        <w:rPr>
          <w:sz w:val="18"/>
          <w:szCs w:val="18"/>
        </w:rPr>
        <w:t>programmet. **Opsjon i ØKOBAR</w:t>
      </w:r>
    </w:p>
    <w:p w14:paraId="25D7863E" w14:textId="77777777" w:rsidR="008C36C8" w:rsidRPr="00035EFA" w:rsidRDefault="008C36C8" w:rsidP="00592366">
      <w:pPr>
        <w:rPr>
          <w:sz w:val="18"/>
          <w:szCs w:val="18"/>
        </w:rPr>
      </w:pPr>
    </w:p>
    <w:p w14:paraId="352796B5" w14:textId="1E602FE1" w:rsidR="008C36C8" w:rsidRPr="00035EFA" w:rsidRDefault="008C36C8" w:rsidP="007762DE">
      <w:pPr>
        <w:jc w:val="both"/>
      </w:pPr>
      <w:r w:rsidRPr="00035EFA">
        <w:t>Prøve</w:t>
      </w:r>
      <w:r w:rsidR="00D96B9D" w:rsidRPr="00035EFA">
        <w:t>matri</w:t>
      </w:r>
      <w:r w:rsidR="00E26E0A" w:rsidRPr="00035EFA">
        <w:t>sen</w:t>
      </w:r>
      <w:r w:rsidRPr="00035EFA">
        <w:t xml:space="preserve"> danner grunnlaget for valg av metodikk og analyseoppsett, som beskrives nærmere i kapittelet under.</w:t>
      </w:r>
    </w:p>
    <w:p w14:paraId="00505F5F" w14:textId="77777777" w:rsidR="00DF4A60" w:rsidRPr="00035EFA" w:rsidRDefault="00DF4A60">
      <w:pPr>
        <w:spacing w:after="200" w:line="276" w:lineRule="auto"/>
      </w:pPr>
      <w:r w:rsidRPr="00035EFA">
        <w:br w:type="page"/>
      </w:r>
    </w:p>
    <w:p w14:paraId="0C033669" w14:textId="3F586B11" w:rsidR="00BB53CF" w:rsidRPr="00C326CF" w:rsidRDefault="00580BDD" w:rsidP="000766A2">
      <w:pPr>
        <w:pStyle w:val="Overskrift3"/>
        <w:rPr>
          <w:rFonts w:ascii="Times New Roman" w:hAnsi="Times New Roman" w:cs="Times New Roman"/>
          <w:sz w:val="24"/>
          <w:szCs w:val="24"/>
        </w:rPr>
      </w:pPr>
      <w:bookmarkStart w:id="6" w:name="_Toc230938904"/>
      <w:r w:rsidRPr="00C326CF">
        <w:rPr>
          <w:rFonts w:ascii="Times New Roman" w:hAnsi="Times New Roman" w:cs="Times New Roman"/>
          <w:sz w:val="24"/>
          <w:szCs w:val="24"/>
        </w:rPr>
        <w:lastRenderedPageBreak/>
        <w:t>Prøveadministrasjon</w:t>
      </w:r>
      <w:bookmarkEnd w:id="6"/>
    </w:p>
    <w:p w14:paraId="13480314" w14:textId="160029D2" w:rsidR="007201D4" w:rsidRPr="00035EFA" w:rsidRDefault="007201D4" w:rsidP="007762DE">
      <w:pPr>
        <w:jc w:val="both"/>
      </w:pPr>
      <w:r w:rsidRPr="00035EFA">
        <w:t xml:space="preserve">ØKOBAR </w:t>
      </w:r>
      <w:r w:rsidR="00056F72" w:rsidRPr="00035EFA">
        <w:t xml:space="preserve">vil motta </w:t>
      </w:r>
      <w:r w:rsidR="00AC71B5" w:rsidRPr="00035EFA">
        <w:t xml:space="preserve">prøver fra </w:t>
      </w:r>
      <w:r w:rsidR="00C82D5B" w:rsidRPr="00035EFA">
        <w:t>overvåkningsprogrammer</w:t>
      </w:r>
      <w:r w:rsidR="00AC71B5" w:rsidRPr="00035EFA">
        <w:t xml:space="preserve"> løpende igjennom året.</w:t>
      </w:r>
      <w:r w:rsidRPr="00035EFA">
        <w:t xml:space="preserve"> </w:t>
      </w:r>
      <w:r w:rsidR="00434288" w:rsidRPr="00035EFA">
        <w:t>Det</w:t>
      </w:r>
      <w:r w:rsidR="005B2903" w:rsidRPr="00035EFA">
        <w:t xml:space="preserve"> </w:t>
      </w:r>
      <w:r w:rsidRPr="00035EFA">
        <w:t>skal sikre</w:t>
      </w:r>
      <w:r w:rsidR="00434288" w:rsidRPr="00035EFA">
        <w:t>s</w:t>
      </w:r>
      <w:r w:rsidRPr="00035EFA">
        <w:t xml:space="preserve"> at mottatte prøver er korrekt merket og ledsaget av nødvendige metadata for videre analyse</w:t>
      </w:r>
      <w:r w:rsidR="00204C27" w:rsidRPr="00035EFA">
        <w:t>,</w:t>
      </w:r>
      <w:r w:rsidRPr="00035EFA">
        <w:t xml:space="preserve"> databehandling</w:t>
      </w:r>
      <w:r w:rsidR="00204C27" w:rsidRPr="00035EFA">
        <w:t xml:space="preserve"> og rapportering</w:t>
      </w:r>
      <w:r w:rsidRPr="00035EFA">
        <w:t>. Leverandøren skal utarbeide et standardisert prøveskjema som skal benyttes av alle overvåkingsprogrammer ved innsending av prøver. Skjemaet skal sikre enhetlig registrering av sentrale opplysninger, som prøvetakingslokalitet, dato, prøvetype, metode, konservering og kontaktinformasjon.</w:t>
      </w:r>
    </w:p>
    <w:p w14:paraId="4D494E27" w14:textId="77777777" w:rsidR="000766A2" w:rsidRPr="00035EFA" w:rsidRDefault="000766A2" w:rsidP="007762DE">
      <w:pPr>
        <w:jc w:val="both"/>
      </w:pPr>
    </w:p>
    <w:p w14:paraId="4CAAC95E" w14:textId="7688D0B0" w:rsidR="007201D4" w:rsidRPr="00035EFA" w:rsidRDefault="007201D4" w:rsidP="007762DE">
      <w:pPr>
        <w:jc w:val="both"/>
      </w:pPr>
      <w:r w:rsidRPr="00035EFA">
        <w:t>For å sikre entydig identifisering og sporbarhet skal prøver merkes med unike ID-er.</w:t>
      </w:r>
      <w:r w:rsidR="00F05BCC" w:rsidRPr="00035EFA">
        <w:t xml:space="preserve"> </w:t>
      </w:r>
      <w:r w:rsidRPr="00035EFA">
        <w:t xml:space="preserve">Det oppfordres </w:t>
      </w:r>
      <w:r w:rsidR="00F05BCC" w:rsidRPr="00035EFA">
        <w:t>til å</w:t>
      </w:r>
      <w:r w:rsidRPr="00035EFA">
        <w:t xml:space="preserve"> legge til rette for bruk av QR-koder eller tilsvarende maskinlesbar merking, slik at prøver enkelt kan kobles til tilhørende metadata i digitale systemer.</w:t>
      </w:r>
    </w:p>
    <w:p w14:paraId="4E6769B7" w14:textId="77777777" w:rsidR="007201D4" w:rsidRPr="00035EFA" w:rsidRDefault="007201D4" w:rsidP="007762DE">
      <w:pPr>
        <w:jc w:val="both"/>
        <w:rPr>
          <w:sz w:val="18"/>
          <w:szCs w:val="18"/>
        </w:rPr>
      </w:pPr>
    </w:p>
    <w:p w14:paraId="344492F0" w14:textId="3B66F371" w:rsidR="000766A2" w:rsidRPr="00035EFA" w:rsidRDefault="00341C88" w:rsidP="007762DE">
      <w:pPr>
        <w:jc w:val="both"/>
      </w:pPr>
      <w:r w:rsidRPr="00035EFA">
        <w:t xml:space="preserve">Leverandøren skal etablere rutiner for mottakskontroll, inkludert verifisering av merking, prøveskjema og prøvekvalitet. </w:t>
      </w:r>
      <w:r w:rsidR="00E8472B" w:rsidRPr="00035EFA">
        <w:t xml:space="preserve">Videre skal det sikres god sporbarhet gjennom hele prosessen, fra mottak til analyse og lagring av data. Systemet for prøveadministrasjon skal være skalerbart og tilpasset varierende prøvemengder, samt kunne </w:t>
      </w:r>
      <w:proofErr w:type="gramStart"/>
      <w:r w:rsidR="00E8472B" w:rsidRPr="00035EFA">
        <w:t>integreres</w:t>
      </w:r>
      <w:proofErr w:type="gramEnd"/>
      <w:r w:rsidR="00E8472B" w:rsidRPr="00035EFA">
        <w:t xml:space="preserve"> med relevante databaser og rapporteringsløsninger i ØKOBAR.</w:t>
      </w:r>
    </w:p>
    <w:p w14:paraId="2EF081CE" w14:textId="77777777" w:rsidR="006B0125" w:rsidRPr="00035EFA" w:rsidRDefault="006B0125" w:rsidP="007762DE">
      <w:pPr>
        <w:jc w:val="both"/>
      </w:pPr>
    </w:p>
    <w:p w14:paraId="67199709" w14:textId="77777777" w:rsidR="001C0A13" w:rsidRPr="00035EFA" w:rsidRDefault="001C0A13" w:rsidP="00C326CF">
      <w:pPr>
        <w:jc w:val="both"/>
      </w:pPr>
      <w:r w:rsidRPr="00035EFA">
        <w:t>Oppdragsgiver legger til rette for at prøver kan behandles i batcher for å muliggjøre kostnadseffektiv analyse, selv om prøver mottas løpende gjennom året. Leverandøren står fritt til å organisere mottak og analyse slik at prøver prosesseres samlet i hensiktsmessige batcher, tilpasset valgt metodikk og sekvenseringsplattform.</w:t>
      </w:r>
    </w:p>
    <w:p w14:paraId="1C51AEBA" w14:textId="0A77176E" w:rsidR="006B0125" w:rsidRPr="00035EFA" w:rsidRDefault="006B0125" w:rsidP="00C326CF">
      <w:pPr>
        <w:jc w:val="both"/>
      </w:pPr>
    </w:p>
    <w:p w14:paraId="04C293CD" w14:textId="3F13D123" w:rsidR="004C1569" w:rsidRPr="00035EFA" w:rsidRDefault="004C1569" w:rsidP="00C326CF">
      <w:pPr>
        <w:pStyle w:val="Overskrift2"/>
        <w:spacing w:before="0"/>
        <w:jc w:val="both"/>
        <w:rPr>
          <w:rFonts w:ascii="Times New Roman" w:hAnsi="Times New Roman" w:cs="Times New Roman"/>
        </w:rPr>
      </w:pPr>
      <w:bookmarkStart w:id="7" w:name="_Toc198641450"/>
      <w:bookmarkStart w:id="8" w:name="_Toc229558242"/>
      <w:bookmarkStart w:id="9" w:name="_Toc230938905"/>
      <w:r w:rsidRPr="00035EFA">
        <w:rPr>
          <w:rFonts w:ascii="Times New Roman" w:hAnsi="Times New Roman" w:cs="Times New Roman"/>
        </w:rPr>
        <w:t>Metodikk</w:t>
      </w:r>
      <w:bookmarkEnd w:id="7"/>
      <w:bookmarkEnd w:id="8"/>
      <w:bookmarkEnd w:id="9"/>
    </w:p>
    <w:p w14:paraId="3D37FF16" w14:textId="1E2D8AC6" w:rsidR="00923FB4" w:rsidRPr="00035EFA" w:rsidRDefault="000466EE" w:rsidP="00C326CF">
      <w:pPr>
        <w:jc w:val="both"/>
      </w:pPr>
      <w:r w:rsidRPr="00035EFA">
        <w:t>Oppdraget omfatter ekstraksjon, amplifisering, sekvensering, bioinformatikk og kvalitetssikring.</w:t>
      </w:r>
      <w:r w:rsidR="00C326CF">
        <w:t xml:space="preserve"> </w:t>
      </w:r>
      <w:r w:rsidR="00923FB4" w:rsidRPr="00035EFA">
        <w:t>Grunnprogrammet vil i hovedsak bestå av relativt ensart</w:t>
      </w:r>
      <w:r w:rsidR="00B61D8C" w:rsidRPr="00035EFA">
        <w:t>a</w:t>
      </w:r>
      <w:r w:rsidR="00923FB4" w:rsidRPr="00035EFA">
        <w:t xml:space="preserve"> prøvetype</w:t>
      </w:r>
      <w:r w:rsidR="00B61D8C" w:rsidRPr="00035EFA">
        <w:t>r</w:t>
      </w:r>
      <w:r w:rsidR="00923FB4" w:rsidRPr="00035EFA">
        <w:t xml:space="preserve"> og analyseoppsett. Øvrige mer komplekse prøvetyper og matrikser håndteres som opsjoner.</w:t>
      </w:r>
    </w:p>
    <w:p w14:paraId="6F94BEB9" w14:textId="797781A1" w:rsidR="007C1E40" w:rsidRPr="00C326CF" w:rsidRDefault="007C1E40" w:rsidP="009550A4">
      <w:pPr>
        <w:pStyle w:val="Overskrift3"/>
        <w:rPr>
          <w:rFonts w:ascii="Times New Roman" w:hAnsi="Times New Roman" w:cs="Times New Roman"/>
          <w:sz w:val="24"/>
          <w:szCs w:val="24"/>
        </w:rPr>
      </w:pPr>
      <w:bookmarkStart w:id="10" w:name="_Toc230938906"/>
      <w:r w:rsidRPr="00C326CF">
        <w:rPr>
          <w:rFonts w:ascii="Times New Roman" w:hAnsi="Times New Roman" w:cs="Times New Roman"/>
          <w:sz w:val="24"/>
          <w:szCs w:val="24"/>
        </w:rPr>
        <w:t>Ekstraksjon</w:t>
      </w:r>
      <w:bookmarkEnd w:id="10"/>
    </w:p>
    <w:p w14:paraId="3BDDA9D3" w14:textId="6B75FB6F" w:rsidR="002B4845" w:rsidRPr="00035EFA" w:rsidRDefault="00E612BA" w:rsidP="007762DE">
      <w:pPr>
        <w:jc w:val="both"/>
      </w:pPr>
      <w:r w:rsidRPr="00035EFA">
        <w:t xml:space="preserve">Til DNA-ekstraksjon </w:t>
      </w:r>
      <w:r w:rsidR="00B26E55" w:rsidRPr="00035EFA">
        <w:t>bør</w:t>
      </w:r>
      <w:r w:rsidRPr="00035EFA">
        <w:t xml:space="preserve"> det benyttes kommersielle ekstraksjonssett som sikrer effektiv cellelysering og fjerning av inhibitorer. Valg av </w:t>
      </w:r>
      <w:proofErr w:type="spellStart"/>
      <w:r w:rsidRPr="00035EFA">
        <w:t>lyseringsmetode</w:t>
      </w:r>
      <w:proofErr w:type="spellEnd"/>
      <w:r w:rsidRPr="00035EFA">
        <w:t xml:space="preserve"> (mekanisk, kjemisk, enzymatisk eller kombinasjoner) </w:t>
      </w:r>
      <w:r w:rsidR="00A545AC" w:rsidRPr="00035EFA">
        <w:t>bør</w:t>
      </w:r>
      <w:r w:rsidRPr="00035EFA">
        <w:t xml:space="preserve"> være tilpasset prøvetype og analysemål</w:t>
      </w:r>
      <w:r w:rsidR="00D77414" w:rsidRPr="00035EFA">
        <w:t>.</w:t>
      </w:r>
      <w:r w:rsidR="00800CB6" w:rsidRPr="00035EFA">
        <w:t xml:space="preserve"> </w:t>
      </w:r>
      <w:r w:rsidR="002B4845" w:rsidRPr="00035EFA">
        <w:t xml:space="preserve">For prøver som kan inneholde høye konsentrasjoner av humusstoffer, </w:t>
      </w:r>
      <w:r w:rsidR="00A545AC" w:rsidRPr="00035EFA">
        <w:t>bør</w:t>
      </w:r>
      <w:r w:rsidR="002B4845" w:rsidRPr="00035EFA">
        <w:t xml:space="preserve"> det gjennomføres inhiberingstester</w:t>
      </w:r>
      <w:r w:rsidR="00D914C5" w:rsidRPr="00035EFA">
        <w:t xml:space="preserve"> og</w:t>
      </w:r>
      <w:r w:rsidR="002B4845" w:rsidRPr="00035EFA">
        <w:t xml:space="preserve"> </w:t>
      </w:r>
      <w:r w:rsidR="00D914C5" w:rsidRPr="00035EFA">
        <w:t>e</w:t>
      </w:r>
      <w:r w:rsidR="002B4845" w:rsidRPr="00035EFA">
        <w:t xml:space="preserve">kstraksjonssettet </w:t>
      </w:r>
      <w:r w:rsidR="00BA74AA">
        <w:t>bør</w:t>
      </w:r>
      <w:r w:rsidR="002B4845" w:rsidRPr="00035EFA">
        <w:t xml:space="preserve"> være egnet for å håndtere slike inhibitorer.</w:t>
      </w:r>
    </w:p>
    <w:p w14:paraId="22F5E153" w14:textId="77777777" w:rsidR="002B4845" w:rsidRPr="00035EFA" w:rsidRDefault="002B4845" w:rsidP="007762DE">
      <w:pPr>
        <w:jc w:val="both"/>
      </w:pPr>
    </w:p>
    <w:p w14:paraId="71078FB6" w14:textId="69EF21C4" w:rsidR="002B4845" w:rsidRPr="00035EFA" w:rsidRDefault="002B4845" w:rsidP="007762DE">
      <w:pPr>
        <w:jc w:val="both"/>
      </w:pPr>
      <w:r w:rsidRPr="00035EFA">
        <w:t xml:space="preserve">Ekstrakter </w:t>
      </w:r>
      <w:r w:rsidR="00BD0F38" w:rsidRPr="00035EFA">
        <w:t>bør</w:t>
      </w:r>
      <w:r w:rsidRPr="00035EFA">
        <w:t xml:space="preserve"> merkes og håndteres slik at entydig kobling mellom feltprøve, ekstrakt og analyseresultater ivaretas gjennom hele analyseprosessen.</w:t>
      </w:r>
      <w:r w:rsidR="00800CB6" w:rsidRPr="00035EFA">
        <w:t xml:space="preserve"> </w:t>
      </w:r>
      <w:r w:rsidR="003F0AE2" w:rsidRPr="00035EFA">
        <w:t xml:space="preserve">For bulkprøver med bunndyr </w:t>
      </w:r>
      <w:r w:rsidR="00122D9A" w:rsidRPr="00035EFA">
        <w:t>bør</w:t>
      </w:r>
      <w:r w:rsidR="001C0C13" w:rsidRPr="00035EFA">
        <w:t xml:space="preserve"> </w:t>
      </w:r>
      <w:r w:rsidR="003F0AE2" w:rsidRPr="00035EFA">
        <w:t xml:space="preserve">lyseringsmetoden velges slik at det er </w:t>
      </w:r>
      <w:r w:rsidR="00413553" w:rsidRPr="00035EFA">
        <w:t xml:space="preserve">en </w:t>
      </w:r>
      <w:r w:rsidR="003F0AE2" w:rsidRPr="00035EFA">
        <w:t xml:space="preserve">rimelig mulighet for senere morfologisk bestemmelse eller uttrekk av DNA fra enkeltindivider. </w:t>
      </w:r>
      <w:r w:rsidR="00FE5ECA" w:rsidRPr="00FE5ECA">
        <w:t>Eventuelle ekstraksjonsreplikater bør benyttes der det er relevant for å vurdere variasjon i ekstraksjonseffektivitet og sikre robusthet i resultatene.</w:t>
      </w:r>
      <w:r w:rsidR="00FE5ECA">
        <w:t xml:space="preserve"> </w:t>
      </w:r>
      <w:r w:rsidRPr="00035EFA">
        <w:t xml:space="preserve">Det </w:t>
      </w:r>
      <w:r w:rsidR="00DC03F9" w:rsidRPr="00035EFA">
        <w:t>bør</w:t>
      </w:r>
      <w:r w:rsidRPr="00035EFA">
        <w:t xml:space="preserve"> inkluderes negative kontroller i ekstraksjon, og disse </w:t>
      </w:r>
      <w:r w:rsidR="00490080" w:rsidRPr="00035EFA">
        <w:t>bør</w:t>
      </w:r>
      <w:r w:rsidRPr="00035EFA">
        <w:t xml:space="preserve"> behandles på samme måte som ordinære prøver.</w:t>
      </w:r>
    </w:p>
    <w:p w14:paraId="5D99135F" w14:textId="77777777" w:rsidR="002B4845" w:rsidRPr="00035EFA" w:rsidRDefault="002B4845" w:rsidP="007762DE">
      <w:pPr>
        <w:jc w:val="both"/>
      </w:pPr>
    </w:p>
    <w:p w14:paraId="4A213B0B" w14:textId="045F5135" w:rsidR="002B4845" w:rsidRPr="00035EFA" w:rsidRDefault="002B4845" w:rsidP="007762DE">
      <w:pPr>
        <w:jc w:val="both"/>
      </w:pPr>
      <w:r w:rsidRPr="00035EFA">
        <w:lastRenderedPageBreak/>
        <w:t xml:space="preserve">Valg av </w:t>
      </w:r>
      <w:r w:rsidR="0077383B" w:rsidRPr="00035EFA">
        <w:t>metodikk</w:t>
      </w:r>
      <w:r w:rsidRPr="00035EFA">
        <w:t xml:space="preserve"> skal være konsistent gjennom avtaleperioden, </w:t>
      </w:r>
      <w:r w:rsidR="0077383B" w:rsidRPr="00035EFA">
        <w:t>men kan optimaliseres dersom dette dokumenteres og ikke påvirker datakvalitet eller sammenlignbarhet vesentlig</w:t>
      </w:r>
      <w:r w:rsidR="00A70B7F" w:rsidRPr="00035EFA">
        <w:t>, og</w:t>
      </w:r>
      <w:r w:rsidRPr="00035EFA">
        <w:t xml:space="preserve"> er avklart med oppdragsgiver.</w:t>
      </w:r>
    </w:p>
    <w:p w14:paraId="5D053FE4" w14:textId="77777777" w:rsidR="00B273F3" w:rsidRPr="00035EFA" w:rsidRDefault="00B273F3" w:rsidP="007762DE">
      <w:pPr>
        <w:jc w:val="both"/>
      </w:pPr>
    </w:p>
    <w:p w14:paraId="4B05A625" w14:textId="7CD96CF1" w:rsidR="00FA4A9E" w:rsidRPr="00035EFA" w:rsidRDefault="00D87A20" w:rsidP="007762DE">
      <w:pPr>
        <w:jc w:val="both"/>
      </w:pPr>
      <w:r w:rsidRPr="00035EFA">
        <w:t>Tilbyder skal beskrive</w:t>
      </w:r>
      <w:r w:rsidR="00EE3B41" w:rsidRPr="00035EFA">
        <w:t>:</w:t>
      </w:r>
    </w:p>
    <w:p w14:paraId="767D4B5D" w14:textId="77777777" w:rsidR="00D87A20" w:rsidRPr="00C326CF" w:rsidRDefault="00D87A20" w:rsidP="007762DE">
      <w:pPr>
        <w:pStyle w:val="Listeavsnitt"/>
        <w:numPr>
          <w:ilvl w:val="0"/>
          <w:numId w:val="23"/>
        </w:numPr>
        <w:jc w:val="both"/>
        <w:rPr>
          <w:rFonts w:ascii="Times New Roman" w:hAnsi="Times New Roman"/>
          <w:sz w:val="24"/>
          <w:szCs w:val="24"/>
        </w:rPr>
      </w:pPr>
      <w:r w:rsidRPr="00C326CF">
        <w:rPr>
          <w:rFonts w:ascii="Times New Roman" w:hAnsi="Times New Roman"/>
          <w:sz w:val="24"/>
          <w:szCs w:val="24"/>
        </w:rPr>
        <w:t>valgt ekstraksjonsmetodikk og begrunnelse for valget</w:t>
      </w:r>
    </w:p>
    <w:p w14:paraId="3FC12313" w14:textId="77777777" w:rsidR="00D87A20" w:rsidRPr="00C326CF" w:rsidRDefault="00D87A20" w:rsidP="007762DE">
      <w:pPr>
        <w:pStyle w:val="Listeavsnitt"/>
        <w:numPr>
          <w:ilvl w:val="0"/>
          <w:numId w:val="23"/>
        </w:numPr>
        <w:jc w:val="both"/>
        <w:rPr>
          <w:rFonts w:ascii="Times New Roman" w:hAnsi="Times New Roman"/>
          <w:sz w:val="24"/>
          <w:szCs w:val="24"/>
        </w:rPr>
      </w:pPr>
      <w:r w:rsidRPr="00C326CF">
        <w:rPr>
          <w:rFonts w:ascii="Times New Roman" w:hAnsi="Times New Roman"/>
          <w:sz w:val="24"/>
          <w:szCs w:val="24"/>
        </w:rPr>
        <w:t>hvordan ekstraksjonsmetoden er tilpasset ulike prøvetyper</w:t>
      </w:r>
    </w:p>
    <w:p w14:paraId="6F6B6624" w14:textId="77777777" w:rsidR="00D87A20" w:rsidRPr="00C326CF" w:rsidRDefault="00D87A20" w:rsidP="007762DE">
      <w:pPr>
        <w:pStyle w:val="Listeavsnitt"/>
        <w:numPr>
          <w:ilvl w:val="0"/>
          <w:numId w:val="23"/>
        </w:numPr>
        <w:jc w:val="both"/>
        <w:rPr>
          <w:rFonts w:ascii="Times New Roman" w:hAnsi="Times New Roman"/>
          <w:sz w:val="24"/>
          <w:szCs w:val="24"/>
        </w:rPr>
      </w:pPr>
      <w:r w:rsidRPr="00C326CF">
        <w:rPr>
          <w:rFonts w:ascii="Times New Roman" w:hAnsi="Times New Roman"/>
          <w:sz w:val="24"/>
          <w:szCs w:val="24"/>
        </w:rPr>
        <w:t>håndtering av inhibitorer, inkludert bruk av inhiberingstester</w:t>
      </w:r>
    </w:p>
    <w:p w14:paraId="0BC9FE74" w14:textId="75D14443" w:rsidR="00D87A20" w:rsidRPr="00C326CF" w:rsidRDefault="00D87A20" w:rsidP="007762DE">
      <w:pPr>
        <w:pStyle w:val="Listeavsnitt"/>
        <w:numPr>
          <w:ilvl w:val="0"/>
          <w:numId w:val="23"/>
        </w:numPr>
        <w:jc w:val="both"/>
        <w:rPr>
          <w:rFonts w:ascii="Times New Roman" w:hAnsi="Times New Roman"/>
          <w:sz w:val="24"/>
          <w:szCs w:val="24"/>
        </w:rPr>
      </w:pPr>
      <w:r w:rsidRPr="00C326CF">
        <w:rPr>
          <w:rFonts w:ascii="Times New Roman" w:hAnsi="Times New Roman"/>
          <w:sz w:val="24"/>
          <w:szCs w:val="24"/>
        </w:rPr>
        <w:t>rutiner for sporbarhet gjennom hele ekstraksjonsprosessen</w:t>
      </w:r>
    </w:p>
    <w:p w14:paraId="36CDE359" w14:textId="052B21E7" w:rsidR="00D87A20" w:rsidRPr="00C326CF" w:rsidRDefault="00D87A20" w:rsidP="007762DE">
      <w:pPr>
        <w:pStyle w:val="Listeavsnitt"/>
        <w:numPr>
          <w:ilvl w:val="0"/>
          <w:numId w:val="23"/>
        </w:numPr>
        <w:jc w:val="both"/>
        <w:rPr>
          <w:rFonts w:ascii="Times New Roman" w:hAnsi="Times New Roman"/>
          <w:sz w:val="24"/>
          <w:szCs w:val="24"/>
        </w:rPr>
      </w:pPr>
      <w:r w:rsidRPr="00C326CF">
        <w:rPr>
          <w:rFonts w:ascii="Times New Roman" w:hAnsi="Times New Roman"/>
          <w:sz w:val="24"/>
          <w:szCs w:val="24"/>
        </w:rPr>
        <w:t>tiltak for å redusere risikoen for kontaminasjon</w:t>
      </w:r>
    </w:p>
    <w:p w14:paraId="207EF4BC" w14:textId="77777777" w:rsidR="00237482" w:rsidRPr="00035EFA" w:rsidRDefault="00237482" w:rsidP="007762DE">
      <w:pPr>
        <w:jc w:val="both"/>
      </w:pPr>
    </w:p>
    <w:p w14:paraId="1FA2866F" w14:textId="78111768" w:rsidR="00237482" w:rsidRPr="00035EFA" w:rsidRDefault="005D71DF" w:rsidP="007762DE">
      <w:pPr>
        <w:jc w:val="both"/>
      </w:pPr>
      <w:r w:rsidRPr="00035EFA">
        <w:t>Leverandøren</w:t>
      </w:r>
      <w:r w:rsidR="00237482" w:rsidRPr="00035EFA">
        <w:t xml:space="preserve"> skal lagre DNA-ekstrakter i minimum 10 år etter oppdragsavslutning.</w:t>
      </w:r>
    </w:p>
    <w:p w14:paraId="05186A52" w14:textId="6CCD5B71" w:rsidR="007A43B3" w:rsidRPr="00602B32" w:rsidRDefault="007A43B3" w:rsidP="009550A4">
      <w:pPr>
        <w:pStyle w:val="Overskrift3"/>
        <w:rPr>
          <w:rFonts w:ascii="Times New Roman" w:hAnsi="Times New Roman" w:cs="Times New Roman"/>
          <w:sz w:val="24"/>
          <w:szCs w:val="24"/>
        </w:rPr>
      </w:pPr>
      <w:bookmarkStart w:id="11" w:name="_Toc230938907"/>
      <w:r w:rsidRPr="00602B32">
        <w:rPr>
          <w:rFonts w:ascii="Times New Roman" w:hAnsi="Times New Roman" w:cs="Times New Roman"/>
          <w:sz w:val="24"/>
          <w:szCs w:val="24"/>
        </w:rPr>
        <w:t>Amplifisering</w:t>
      </w:r>
      <w:bookmarkEnd w:id="11"/>
    </w:p>
    <w:p w14:paraId="13CADECF" w14:textId="4F46883B" w:rsidR="00CF595A" w:rsidRPr="00035EFA" w:rsidRDefault="00CF595A" w:rsidP="007762DE">
      <w:pPr>
        <w:jc w:val="both"/>
      </w:pPr>
      <w:r w:rsidRPr="00035EFA">
        <w:t xml:space="preserve">Prøvene </w:t>
      </w:r>
      <w:r w:rsidR="00913D38" w:rsidRPr="00035EFA">
        <w:t>bør</w:t>
      </w:r>
      <w:r w:rsidRPr="00035EFA">
        <w:t xml:space="preserve"> amplifiseres med etablerte genetiske markører som dekker de relevante organismegruppene, slik disse er angitt i tabell </w:t>
      </w:r>
      <w:r w:rsidR="00602B32">
        <w:t>1</w:t>
      </w:r>
      <w:r w:rsidRPr="00035EFA">
        <w:t>.</w:t>
      </w:r>
      <w:r w:rsidR="00800CB6" w:rsidRPr="00035EFA">
        <w:t xml:space="preserve"> </w:t>
      </w:r>
      <w:r w:rsidRPr="00035EFA">
        <w:t xml:space="preserve">Valg av primere </w:t>
      </w:r>
      <w:r w:rsidR="00007529" w:rsidRPr="00035EFA">
        <w:t>bør</w:t>
      </w:r>
      <w:r w:rsidRPr="00035EFA">
        <w:t xml:space="preserve"> være faglig begrunnet og dokumentert med vitenskapelige referanser som viser at markørene er egnet til formålet.</w:t>
      </w:r>
      <w:r w:rsidR="00800CB6" w:rsidRPr="00035EFA">
        <w:t xml:space="preserve"> </w:t>
      </w:r>
      <w:r w:rsidRPr="00035EFA">
        <w:t xml:space="preserve">Polymerasen som benyttes </w:t>
      </w:r>
      <w:r w:rsidR="0087099E" w:rsidRPr="00035EFA">
        <w:t>bør</w:t>
      </w:r>
      <w:r w:rsidRPr="00035EFA">
        <w:t xml:space="preserve"> være validert i kombinasjon med det aktuelle primerparet. Samme polymerase </w:t>
      </w:r>
      <w:r w:rsidR="00726493" w:rsidRPr="00035EFA">
        <w:t>skal</w:t>
      </w:r>
      <w:r w:rsidRPr="00035EFA">
        <w:t xml:space="preserve"> benyttes gjennom hele avtaleperioden for å sikre sammenlignbare resultater.</w:t>
      </w:r>
    </w:p>
    <w:p w14:paraId="51F267E5" w14:textId="77777777" w:rsidR="00CF595A" w:rsidRPr="00035EFA" w:rsidRDefault="00CF595A" w:rsidP="007762DE">
      <w:pPr>
        <w:jc w:val="both"/>
      </w:pPr>
    </w:p>
    <w:p w14:paraId="68D254C8" w14:textId="1F5BF841" w:rsidR="00CF595A" w:rsidRPr="00035EFA" w:rsidRDefault="00CF595A" w:rsidP="007762DE">
      <w:pPr>
        <w:jc w:val="both"/>
      </w:pPr>
      <w:r w:rsidRPr="00035EFA">
        <w:t xml:space="preserve">Det skal inkluderes negative og positive kontroller i PCR, og disse </w:t>
      </w:r>
      <w:r w:rsidR="00C76E05" w:rsidRPr="00035EFA">
        <w:t>bør</w:t>
      </w:r>
      <w:r w:rsidRPr="00035EFA">
        <w:t xml:space="preserve"> behandles på samme måte som ordinære prøver.</w:t>
      </w:r>
      <w:r w:rsidR="00156B5D" w:rsidRPr="00035EFA">
        <w:t xml:space="preserve"> </w:t>
      </w:r>
      <w:r w:rsidR="00154F3C" w:rsidRPr="00154F3C">
        <w:t>Eventuell bruk av PCR</w:t>
      </w:r>
      <w:r w:rsidR="00154F3C" w:rsidRPr="00154F3C">
        <w:noBreakHyphen/>
        <w:t xml:space="preserve">replikater skal beskrives under opsjon 2, inkludert hvordan </w:t>
      </w:r>
      <w:proofErr w:type="spellStart"/>
      <w:r w:rsidR="00154F3C" w:rsidRPr="00154F3C">
        <w:t>replikatene</w:t>
      </w:r>
      <w:proofErr w:type="spellEnd"/>
      <w:r w:rsidR="00154F3C" w:rsidRPr="00154F3C">
        <w:t xml:space="preserve"> inngår i vurdering av variasjon og datakvalitet. </w:t>
      </w:r>
      <w:r w:rsidR="005E70ED">
        <w:t xml:space="preserve"> </w:t>
      </w:r>
      <w:r w:rsidR="00156B5D" w:rsidRPr="00035EFA">
        <w:t xml:space="preserve">Pre-PCR og post-PCR </w:t>
      </w:r>
      <w:r w:rsidR="00937E16" w:rsidRPr="00035EFA">
        <w:t>bør</w:t>
      </w:r>
      <w:r w:rsidR="00156B5D" w:rsidRPr="00035EFA">
        <w:t xml:space="preserve"> holdes fysisk adskilt for å redusere risikoen for kontaminasjon.</w:t>
      </w:r>
    </w:p>
    <w:p w14:paraId="6EBEABCB" w14:textId="77777777" w:rsidR="00EE39F8" w:rsidRPr="00035EFA" w:rsidRDefault="00EE39F8" w:rsidP="007762DE">
      <w:pPr>
        <w:jc w:val="both"/>
      </w:pPr>
    </w:p>
    <w:p w14:paraId="643A757D" w14:textId="1EE620C7" w:rsidR="00FA4A9E" w:rsidRPr="00035EFA" w:rsidRDefault="00CF595A" w:rsidP="007762DE">
      <w:pPr>
        <w:jc w:val="both"/>
      </w:pPr>
      <w:r w:rsidRPr="00035EFA">
        <w:t>Tilbyder skal beskrive</w:t>
      </w:r>
      <w:r w:rsidR="00EE3B41" w:rsidRPr="00035EFA">
        <w:t>:</w:t>
      </w:r>
    </w:p>
    <w:p w14:paraId="3DB1B5C5" w14:textId="77777777" w:rsidR="00CF595A" w:rsidRPr="00C326CF" w:rsidRDefault="00CF595A" w:rsidP="007762DE">
      <w:pPr>
        <w:pStyle w:val="Listeavsnitt"/>
        <w:numPr>
          <w:ilvl w:val="0"/>
          <w:numId w:val="24"/>
        </w:numPr>
        <w:jc w:val="both"/>
        <w:rPr>
          <w:rFonts w:ascii="Times New Roman" w:hAnsi="Times New Roman"/>
          <w:sz w:val="24"/>
          <w:szCs w:val="24"/>
        </w:rPr>
      </w:pPr>
      <w:r w:rsidRPr="00C326CF">
        <w:rPr>
          <w:rFonts w:ascii="Times New Roman" w:hAnsi="Times New Roman"/>
          <w:sz w:val="24"/>
          <w:szCs w:val="24"/>
        </w:rPr>
        <w:t>valg av genetiske markører for hver organismegruppe</w:t>
      </w:r>
    </w:p>
    <w:p w14:paraId="65970F52" w14:textId="77777777" w:rsidR="00CF595A" w:rsidRPr="00C326CF" w:rsidRDefault="00CF595A" w:rsidP="007762DE">
      <w:pPr>
        <w:pStyle w:val="Listeavsnitt"/>
        <w:numPr>
          <w:ilvl w:val="0"/>
          <w:numId w:val="24"/>
        </w:numPr>
        <w:jc w:val="both"/>
        <w:rPr>
          <w:rFonts w:ascii="Times New Roman" w:hAnsi="Times New Roman"/>
          <w:sz w:val="24"/>
          <w:szCs w:val="24"/>
        </w:rPr>
      </w:pPr>
      <w:r w:rsidRPr="00C326CF">
        <w:rPr>
          <w:rFonts w:ascii="Times New Roman" w:hAnsi="Times New Roman"/>
          <w:sz w:val="24"/>
          <w:szCs w:val="24"/>
        </w:rPr>
        <w:t>kjente begrensninger og metodiske skjevheter knyttet til markørene</w:t>
      </w:r>
    </w:p>
    <w:p w14:paraId="6F33A4F0" w14:textId="77777777" w:rsidR="00CF595A" w:rsidRDefault="00CF595A" w:rsidP="007762DE">
      <w:pPr>
        <w:pStyle w:val="Listeavsnitt"/>
        <w:numPr>
          <w:ilvl w:val="0"/>
          <w:numId w:val="24"/>
        </w:numPr>
        <w:jc w:val="both"/>
        <w:rPr>
          <w:rFonts w:ascii="Times New Roman" w:hAnsi="Times New Roman"/>
          <w:sz w:val="24"/>
          <w:szCs w:val="24"/>
        </w:rPr>
      </w:pPr>
      <w:r w:rsidRPr="00C326CF">
        <w:rPr>
          <w:rFonts w:ascii="Times New Roman" w:hAnsi="Times New Roman"/>
          <w:sz w:val="24"/>
          <w:szCs w:val="24"/>
        </w:rPr>
        <w:t>erfaring med og dokumentert uttesting av valgt polymerase</w:t>
      </w:r>
    </w:p>
    <w:p w14:paraId="3659B4F1" w14:textId="15864A4A" w:rsidR="00836D35" w:rsidRPr="00836D35" w:rsidRDefault="00836D35" w:rsidP="00836D35">
      <w:pPr>
        <w:pStyle w:val="Listeavsnitt"/>
        <w:numPr>
          <w:ilvl w:val="0"/>
          <w:numId w:val="24"/>
        </w:numPr>
        <w:jc w:val="both"/>
        <w:rPr>
          <w:rFonts w:ascii="Times New Roman" w:hAnsi="Times New Roman"/>
          <w:sz w:val="24"/>
          <w:szCs w:val="24"/>
        </w:rPr>
      </w:pPr>
      <w:r w:rsidRPr="00C326CF">
        <w:rPr>
          <w:rFonts w:ascii="Times New Roman" w:hAnsi="Times New Roman"/>
          <w:sz w:val="24"/>
          <w:szCs w:val="24"/>
        </w:rPr>
        <w:t>tiltak for å redusere risikoen for kontaminasjon</w:t>
      </w:r>
    </w:p>
    <w:p w14:paraId="12EDF66D" w14:textId="33F1C1AA" w:rsidR="007A43B3" w:rsidRPr="003F64AC" w:rsidRDefault="007A43B3" w:rsidP="009550A4">
      <w:pPr>
        <w:pStyle w:val="Overskrift3"/>
        <w:rPr>
          <w:rFonts w:ascii="Times New Roman" w:hAnsi="Times New Roman" w:cs="Times New Roman"/>
          <w:sz w:val="24"/>
          <w:szCs w:val="24"/>
        </w:rPr>
      </w:pPr>
      <w:bookmarkStart w:id="12" w:name="_Toc230938908"/>
      <w:r w:rsidRPr="003F64AC">
        <w:rPr>
          <w:rFonts w:ascii="Times New Roman" w:hAnsi="Times New Roman" w:cs="Times New Roman"/>
          <w:sz w:val="24"/>
          <w:szCs w:val="24"/>
        </w:rPr>
        <w:t>Bibliotekspreparering</w:t>
      </w:r>
      <w:bookmarkEnd w:id="12"/>
    </w:p>
    <w:p w14:paraId="0CE8BA42" w14:textId="48555052" w:rsidR="0030597D" w:rsidRPr="00035EFA" w:rsidRDefault="0030597D" w:rsidP="007762DE">
      <w:pPr>
        <w:jc w:val="both"/>
      </w:pPr>
      <w:r w:rsidRPr="00035EFA">
        <w:t xml:space="preserve">Bibliotekspreparering </w:t>
      </w:r>
      <w:r w:rsidR="00C95BAD" w:rsidRPr="00035EFA">
        <w:t>bør</w:t>
      </w:r>
      <w:r w:rsidRPr="00035EFA">
        <w:t xml:space="preserve"> være tilpasset valgt sekvenseringsteknologi, genetisk markør og prøvetype, og </w:t>
      </w:r>
      <w:r w:rsidR="00EF519F" w:rsidRPr="00035EFA">
        <w:t>bør</w:t>
      </w:r>
      <w:r w:rsidRPr="00035EFA">
        <w:t xml:space="preserve"> sikre høy datakvalitet, sporbarhet og minimal risiko for krysskontaminasjon.</w:t>
      </w:r>
    </w:p>
    <w:p w14:paraId="573E2BA0" w14:textId="21135187" w:rsidR="0030597D" w:rsidRPr="00035EFA" w:rsidRDefault="0030597D" w:rsidP="007762DE">
      <w:pPr>
        <w:jc w:val="both"/>
      </w:pPr>
      <w:r w:rsidRPr="00035EFA">
        <w:t xml:space="preserve">Det </w:t>
      </w:r>
      <w:r w:rsidR="007D75E3" w:rsidRPr="00035EFA">
        <w:t>bør</w:t>
      </w:r>
      <w:r w:rsidRPr="00035EFA">
        <w:t xml:space="preserve"> benyttes standardiserte protokoller for tilsetting av sekvenseringsadaptere og prøve-spesifikke indekser, slik at prøver kan analyseres samlet uten tap av entydig prøvetilknytning.</w:t>
      </w:r>
    </w:p>
    <w:p w14:paraId="03826223" w14:textId="77777777" w:rsidR="0030597D" w:rsidRPr="00035EFA" w:rsidRDefault="0030597D" w:rsidP="007762DE">
      <w:pPr>
        <w:jc w:val="both"/>
      </w:pPr>
    </w:p>
    <w:p w14:paraId="69C3BBC7" w14:textId="741AEFE9" w:rsidR="0030597D" w:rsidRPr="00035EFA" w:rsidRDefault="0030597D" w:rsidP="007762DE">
      <w:pPr>
        <w:jc w:val="both"/>
      </w:pPr>
      <w:r w:rsidRPr="00035EFA">
        <w:t xml:space="preserve">Indekssystemet </w:t>
      </w:r>
      <w:r w:rsidR="002A0357" w:rsidRPr="00035EFA">
        <w:t>bør</w:t>
      </w:r>
      <w:r w:rsidRPr="00035EFA">
        <w:t xml:space="preserve"> være valgt slik at risiko for feilindeksering reduseres.</w:t>
      </w:r>
      <w:r w:rsidR="00156B5D" w:rsidRPr="00035EFA">
        <w:t xml:space="preserve"> </w:t>
      </w:r>
      <w:r w:rsidRPr="00035EFA">
        <w:t>Bibliotekene skal kvantifiseres og kvalitetssikres før sekvensering.</w:t>
      </w:r>
    </w:p>
    <w:p w14:paraId="662DF126" w14:textId="77777777" w:rsidR="0030597D" w:rsidRPr="00035EFA" w:rsidRDefault="0030597D" w:rsidP="007762DE">
      <w:pPr>
        <w:jc w:val="both"/>
      </w:pPr>
    </w:p>
    <w:p w14:paraId="4229A591" w14:textId="46E32F17" w:rsidR="00FA4A9E" w:rsidRPr="00035EFA" w:rsidRDefault="0030597D" w:rsidP="007762DE">
      <w:pPr>
        <w:jc w:val="both"/>
      </w:pPr>
      <w:r w:rsidRPr="00035EFA">
        <w:t>Tilbyder skal beskrive</w:t>
      </w:r>
      <w:r w:rsidR="00EE3B41" w:rsidRPr="00035EFA">
        <w:t>:</w:t>
      </w:r>
    </w:p>
    <w:p w14:paraId="1D31190E" w14:textId="77777777" w:rsidR="0030597D" w:rsidRPr="00C326CF" w:rsidRDefault="0030597D" w:rsidP="007762DE">
      <w:pPr>
        <w:pStyle w:val="Listeavsnitt"/>
        <w:numPr>
          <w:ilvl w:val="0"/>
          <w:numId w:val="25"/>
        </w:numPr>
        <w:jc w:val="both"/>
        <w:rPr>
          <w:rFonts w:ascii="Times New Roman" w:hAnsi="Times New Roman"/>
          <w:sz w:val="24"/>
          <w:szCs w:val="24"/>
        </w:rPr>
      </w:pPr>
      <w:r w:rsidRPr="00C326CF">
        <w:rPr>
          <w:rFonts w:ascii="Times New Roman" w:hAnsi="Times New Roman"/>
          <w:sz w:val="24"/>
          <w:szCs w:val="24"/>
        </w:rPr>
        <w:t>metode for bibliotekspreparering</w:t>
      </w:r>
    </w:p>
    <w:p w14:paraId="7F9AF6B0" w14:textId="77777777" w:rsidR="0030597D" w:rsidRPr="00C326CF" w:rsidRDefault="0030597D" w:rsidP="007762DE">
      <w:pPr>
        <w:pStyle w:val="Listeavsnitt"/>
        <w:numPr>
          <w:ilvl w:val="0"/>
          <w:numId w:val="25"/>
        </w:numPr>
        <w:jc w:val="both"/>
        <w:rPr>
          <w:rFonts w:ascii="Times New Roman" w:hAnsi="Times New Roman"/>
          <w:sz w:val="24"/>
          <w:szCs w:val="24"/>
        </w:rPr>
      </w:pPr>
      <w:r w:rsidRPr="00C326CF">
        <w:rPr>
          <w:rFonts w:ascii="Times New Roman" w:hAnsi="Times New Roman"/>
          <w:sz w:val="24"/>
          <w:szCs w:val="24"/>
        </w:rPr>
        <w:t>hvordan krysskontaminasjon forebygges og håndteres</w:t>
      </w:r>
    </w:p>
    <w:p w14:paraId="76F6BE83" w14:textId="77777777" w:rsidR="0030597D" w:rsidRPr="00C326CF" w:rsidRDefault="0030597D" w:rsidP="007762DE">
      <w:pPr>
        <w:pStyle w:val="Listeavsnitt"/>
        <w:numPr>
          <w:ilvl w:val="0"/>
          <w:numId w:val="25"/>
        </w:numPr>
        <w:jc w:val="both"/>
        <w:rPr>
          <w:rFonts w:ascii="Times New Roman" w:hAnsi="Times New Roman"/>
          <w:sz w:val="24"/>
          <w:szCs w:val="24"/>
        </w:rPr>
      </w:pPr>
      <w:r w:rsidRPr="00C326CF">
        <w:rPr>
          <w:rFonts w:ascii="Times New Roman" w:hAnsi="Times New Roman"/>
          <w:sz w:val="24"/>
          <w:szCs w:val="24"/>
        </w:rPr>
        <w:lastRenderedPageBreak/>
        <w:t>hvordan bibliotekene kvalitetskontrolleres</w:t>
      </w:r>
    </w:p>
    <w:p w14:paraId="72F79C1A" w14:textId="77777777" w:rsidR="0030597D" w:rsidRPr="00C326CF" w:rsidRDefault="0030597D" w:rsidP="007762DE">
      <w:pPr>
        <w:pStyle w:val="Listeavsnitt"/>
        <w:numPr>
          <w:ilvl w:val="0"/>
          <w:numId w:val="25"/>
        </w:numPr>
        <w:jc w:val="both"/>
        <w:rPr>
          <w:rFonts w:ascii="Times New Roman" w:hAnsi="Times New Roman"/>
          <w:sz w:val="24"/>
          <w:szCs w:val="24"/>
        </w:rPr>
      </w:pPr>
      <w:r w:rsidRPr="00C326CF">
        <w:rPr>
          <w:rFonts w:ascii="Times New Roman" w:hAnsi="Times New Roman"/>
          <w:sz w:val="24"/>
          <w:szCs w:val="24"/>
        </w:rPr>
        <w:t>terskelverdier for inkludering i sekvensering</w:t>
      </w:r>
    </w:p>
    <w:p w14:paraId="6AAC7959" w14:textId="77777777" w:rsidR="006A42FB" w:rsidRPr="00035EFA" w:rsidRDefault="006A42FB" w:rsidP="007762DE">
      <w:pPr>
        <w:jc w:val="both"/>
      </w:pPr>
    </w:p>
    <w:p w14:paraId="1561EC80" w14:textId="51F6F5E3" w:rsidR="0077383B" w:rsidRPr="00035EFA" w:rsidRDefault="0077383B" w:rsidP="007762DE">
      <w:pPr>
        <w:jc w:val="both"/>
        <w:rPr>
          <w:sz w:val="20"/>
        </w:rPr>
      </w:pPr>
      <w:r w:rsidRPr="00035EFA">
        <w:t>Valg av metodikk skal være konsistent gjennom avtaleperioden, men kan optimaliseres dersom dette dokumenteres og ikke påvirker datakvalitet eller sammenlignbarhet vesentlig</w:t>
      </w:r>
      <w:r w:rsidR="00E45ABB" w:rsidRPr="00035EFA">
        <w:t>, og</w:t>
      </w:r>
      <w:r w:rsidRPr="00035EFA">
        <w:t xml:space="preserve"> er avklart med oppdragsgiver.</w:t>
      </w:r>
    </w:p>
    <w:p w14:paraId="02EBB8BA" w14:textId="72B7EF3D" w:rsidR="007A43B3" w:rsidRPr="003F64AC" w:rsidRDefault="007A43B3" w:rsidP="007762DE">
      <w:pPr>
        <w:pStyle w:val="Overskrift3"/>
        <w:jc w:val="both"/>
        <w:rPr>
          <w:rFonts w:ascii="Times New Roman" w:hAnsi="Times New Roman" w:cs="Times New Roman"/>
          <w:sz w:val="24"/>
          <w:szCs w:val="24"/>
        </w:rPr>
      </w:pPr>
      <w:bookmarkStart w:id="13" w:name="_Toc230938909"/>
      <w:r w:rsidRPr="003F64AC">
        <w:rPr>
          <w:rFonts w:ascii="Times New Roman" w:hAnsi="Times New Roman" w:cs="Times New Roman"/>
          <w:sz w:val="24"/>
          <w:szCs w:val="24"/>
        </w:rPr>
        <w:t>Sekvensering</w:t>
      </w:r>
      <w:bookmarkEnd w:id="13"/>
    </w:p>
    <w:p w14:paraId="4A2E017C" w14:textId="01E64F46" w:rsidR="00AF7DA1" w:rsidRPr="00035EFA" w:rsidRDefault="00AF7DA1" w:rsidP="0086468E">
      <w:pPr>
        <w:jc w:val="both"/>
      </w:pPr>
      <w:r w:rsidRPr="00035EFA">
        <w:t xml:space="preserve">Sekvenseringen </w:t>
      </w:r>
      <w:r w:rsidR="00AA5FE3" w:rsidRPr="00035EFA">
        <w:t>bør</w:t>
      </w:r>
      <w:r w:rsidRPr="00035EFA">
        <w:t xml:space="preserve"> gi data av </w:t>
      </w:r>
      <w:r w:rsidR="00AA5FE3" w:rsidRPr="00035EFA">
        <w:t>god</w:t>
      </w:r>
      <w:r w:rsidRPr="00035EFA">
        <w:t xml:space="preserve"> kvalitet til å sikre pålitelig artsidentifisering.</w:t>
      </w:r>
      <w:r w:rsidR="00156B5D" w:rsidRPr="00035EFA">
        <w:t xml:space="preserve"> </w:t>
      </w:r>
      <w:r w:rsidRPr="00035EFA">
        <w:t xml:space="preserve">Det </w:t>
      </w:r>
      <w:r w:rsidR="004B5BF8" w:rsidRPr="00035EFA">
        <w:t>bør</w:t>
      </w:r>
      <w:r w:rsidRPr="00035EFA">
        <w:t xml:space="preserve"> benyttes en egnet sekvenseringsteknologi med tilstrekkelig kapasitet til å håndtere prøvemengden og som er tilpasset PCR-produktenes lengde, de aktuelle organismegruppene og de valgte genetiske markørene.</w:t>
      </w:r>
      <w:r w:rsidR="00156B5D" w:rsidRPr="00035EFA">
        <w:t xml:space="preserve"> </w:t>
      </w:r>
      <w:r w:rsidRPr="00035EFA">
        <w:t xml:space="preserve">Valgt sekvenseringsoppsett (for eksempel enkelt- eller parvis ende, leselengde og indeksstrategi) </w:t>
      </w:r>
      <w:r w:rsidR="005E50F7" w:rsidRPr="00035EFA">
        <w:t>bør</w:t>
      </w:r>
      <w:r w:rsidRPr="00035EFA">
        <w:t xml:space="preserve"> være faglig begrunnet og dokumentert.</w:t>
      </w:r>
    </w:p>
    <w:p w14:paraId="09BA1290" w14:textId="77777777" w:rsidR="00AF7DA1" w:rsidRPr="00035EFA" w:rsidRDefault="00AF7DA1" w:rsidP="0086468E">
      <w:pPr>
        <w:jc w:val="both"/>
      </w:pPr>
    </w:p>
    <w:p w14:paraId="141731A6" w14:textId="4721A2A3" w:rsidR="00AF7DA1" w:rsidRPr="00035EFA" w:rsidRDefault="00AF7DA1" w:rsidP="0086468E">
      <w:pPr>
        <w:jc w:val="both"/>
      </w:pPr>
      <w:r w:rsidRPr="00035EFA">
        <w:t>Ved bruk av HTS short</w:t>
      </w:r>
      <w:r w:rsidRPr="00035EFA">
        <w:noBreakHyphen/>
        <w:t xml:space="preserve">read-sekvensering </w:t>
      </w:r>
      <w:r w:rsidR="00A90DD7" w:rsidRPr="00035EFA">
        <w:t>bør</w:t>
      </w:r>
      <w:r w:rsidRPr="00035EFA">
        <w:t xml:space="preserve"> leselengden være </w:t>
      </w:r>
      <w:r w:rsidR="00A90DD7" w:rsidRPr="00035EFA">
        <w:t>lang nok</w:t>
      </w:r>
      <w:r w:rsidRPr="00035EFA">
        <w:t xml:space="preserve"> til å gi god taksonomisk oppløsning. Parvis ende-sekvensering (</w:t>
      </w:r>
      <w:proofErr w:type="spellStart"/>
      <w:r w:rsidRPr="00035EFA">
        <w:t>paired</w:t>
      </w:r>
      <w:proofErr w:type="spellEnd"/>
      <w:r w:rsidRPr="00035EFA">
        <w:t>-end) skal benyttes der dette er nødvendig for å sikre pålitelig artsidentifisering.</w:t>
      </w:r>
      <w:r w:rsidR="00156B5D" w:rsidRPr="00035EFA">
        <w:t xml:space="preserve"> </w:t>
      </w:r>
      <w:r w:rsidR="007A0B3E" w:rsidRPr="00035EFA">
        <w:t xml:space="preserve">Sekvenseringsdybden bør normalt være minimum 100 000 sekvenslesninger per prøve (eksklusive negative kontroller). </w:t>
      </w:r>
      <w:r w:rsidR="00E43D11" w:rsidRPr="00035EFA">
        <w:t>Sekvenseringsdybde</w:t>
      </w:r>
      <w:r w:rsidR="007A0B3E" w:rsidRPr="00035EFA">
        <w:t xml:space="preserve"> bør imidlertid tilpasses organismegruppe, markørvalg, prøvetype og formål, og </w:t>
      </w:r>
      <w:r w:rsidR="00E43D11" w:rsidRPr="00035EFA">
        <w:t xml:space="preserve">evt. </w:t>
      </w:r>
      <w:r w:rsidR="007A0B3E" w:rsidRPr="00035EFA">
        <w:t xml:space="preserve">avvik </w:t>
      </w:r>
      <w:r w:rsidR="004865D3" w:rsidRPr="00035EFA">
        <w:t>fra</w:t>
      </w:r>
      <w:r w:rsidR="00665BFF" w:rsidRPr="00035EFA">
        <w:t xml:space="preserve"> anbefalt minste sekvenseringsdybde </w:t>
      </w:r>
      <w:r w:rsidR="007A0B3E" w:rsidRPr="00035EFA">
        <w:t>skal faglig begrunnes.</w:t>
      </w:r>
    </w:p>
    <w:p w14:paraId="293B891F" w14:textId="77777777" w:rsidR="00AF7DA1" w:rsidRPr="00035EFA" w:rsidRDefault="00AF7DA1" w:rsidP="0086468E">
      <w:pPr>
        <w:jc w:val="both"/>
      </w:pPr>
    </w:p>
    <w:p w14:paraId="58D86427" w14:textId="77777777" w:rsidR="00AF7DA1" w:rsidRPr="00035EFA" w:rsidRDefault="00AF7DA1" w:rsidP="0086468E">
      <w:pPr>
        <w:jc w:val="both"/>
      </w:pPr>
      <w:r w:rsidRPr="00035EFA">
        <w:t>Negative og positive kontroller skal sekvenseres i samme kjøringer som ordinære prøver og inngå aktivt i vurderingen av datakvalitet.</w:t>
      </w:r>
    </w:p>
    <w:p w14:paraId="57B117BB" w14:textId="77777777" w:rsidR="00FB2D84" w:rsidRPr="00035EFA" w:rsidRDefault="00FB2D84" w:rsidP="0086468E">
      <w:pPr>
        <w:jc w:val="both"/>
      </w:pPr>
    </w:p>
    <w:p w14:paraId="6B2E85FD" w14:textId="03061BAB" w:rsidR="00FA4A9E" w:rsidRPr="00C326CF" w:rsidRDefault="00AF7DA1" w:rsidP="0086468E">
      <w:pPr>
        <w:jc w:val="both"/>
      </w:pPr>
      <w:r w:rsidRPr="00035EFA">
        <w:t>Tilbyder skal beskrive</w:t>
      </w:r>
      <w:r w:rsidR="00C27580" w:rsidRPr="00035EFA">
        <w:t>:</w:t>
      </w:r>
    </w:p>
    <w:p w14:paraId="1C4D0570" w14:textId="77777777" w:rsidR="00AF7DA1" w:rsidRPr="00C326CF" w:rsidRDefault="00AF7DA1" w:rsidP="0086468E">
      <w:pPr>
        <w:pStyle w:val="Listeavsnitt"/>
        <w:numPr>
          <w:ilvl w:val="0"/>
          <w:numId w:val="26"/>
        </w:numPr>
        <w:jc w:val="both"/>
        <w:rPr>
          <w:rFonts w:ascii="Times New Roman" w:hAnsi="Times New Roman"/>
          <w:sz w:val="24"/>
          <w:szCs w:val="24"/>
        </w:rPr>
      </w:pPr>
      <w:r w:rsidRPr="00C326CF">
        <w:rPr>
          <w:rFonts w:ascii="Times New Roman" w:hAnsi="Times New Roman"/>
          <w:sz w:val="24"/>
          <w:szCs w:val="24"/>
        </w:rPr>
        <w:t>valgt sekvenseringsteknologi</w:t>
      </w:r>
    </w:p>
    <w:p w14:paraId="51D6558E" w14:textId="77777777" w:rsidR="00AF7DA1" w:rsidRPr="00C326CF" w:rsidRDefault="00AF7DA1" w:rsidP="0086468E">
      <w:pPr>
        <w:pStyle w:val="Listeavsnitt"/>
        <w:numPr>
          <w:ilvl w:val="0"/>
          <w:numId w:val="26"/>
        </w:numPr>
        <w:jc w:val="both"/>
        <w:rPr>
          <w:rFonts w:ascii="Times New Roman" w:hAnsi="Times New Roman"/>
          <w:sz w:val="24"/>
          <w:szCs w:val="24"/>
        </w:rPr>
      </w:pPr>
      <w:r w:rsidRPr="00C326CF">
        <w:rPr>
          <w:rFonts w:ascii="Times New Roman" w:hAnsi="Times New Roman"/>
          <w:sz w:val="24"/>
          <w:szCs w:val="24"/>
        </w:rPr>
        <w:t>lesestrategi og leselengde</w:t>
      </w:r>
    </w:p>
    <w:p w14:paraId="269D0772" w14:textId="77777777" w:rsidR="00AF7DA1" w:rsidRPr="00C326CF" w:rsidRDefault="00AF7DA1" w:rsidP="0086468E">
      <w:pPr>
        <w:pStyle w:val="Listeavsnitt"/>
        <w:numPr>
          <w:ilvl w:val="0"/>
          <w:numId w:val="26"/>
        </w:numPr>
        <w:jc w:val="both"/>
        <w:rPr>
          <w:rFonts w:ascii="Times New Roman" w:hAnsi="Times New Roman"/>
          <w:sz w:val="24"/>
          <w:szCs w:val="24"/>
        </w:rPr>
      </w:pPr>
      <w:r w:rsidRPr="00C326CF">
        <w:rPr>
          <w:rFonts w:ascii="Times New Roman" w:hAnsi="Times New Roman"/>
          <w:sz w:val="24"/>
          <w:szCs w:val="24"/>
        </w:rPr>
        <w:t>indeksstrategi</w:t>
      </w:r>
    </w:p>
    <w:p w14:paraId="7133789A" w14:textId="77777777" w:rsidR="00AF7DA1" w:rsidRPr="00C326CF" w:rsidRDefault="00AF7DA1" w:rsidP="0086468E">
      <w:pPr>
        <w:pStyle w:val="Listeavsnitt"/>
        <w:numPr>
          <w:ilvl w:val="0"/>
          <w:numId w:val="26"/>
        </w:numPr>
        <w:jc w:val="both"/>
        <w:rPr>
          <w:rFonts w:ascii="Times New Roman" w:hAnsi="Times New Roman"/>
          <w:sz w:val="24"/>
          <w:szCs w:val="24"/>
        </w:rPr>
      </w:pPr>
      <w:r w:rsidRPr="00C326CF">
        <w:rPr>
          <w:rFonts w:ascii="Times New Roman" w:hAnsi="Times New Roman"/>
          <w:sz w:val="24"/>
          <w:szCs w:val="24"/>
        </w:rPr>
        <w:t>kvalitetskriterier</w:t>
      </w:r>
    </w:p>
    <w:p w14:paraId="46A9C13B" w14:textId="77777777" w:rsidR="00AF7DA1" w:rsidRPr="00035EFA" w:rsidRDefault="00AF7DA1" w:rsidP="0086468E">
      <w:pPr>
        <w:jc w:val="both"/>
      </w:pPr>
    </w:p>
    <w:p w14:paraId="13C60661" w14:textId="34EA3F84" w:rsidR="00AF7DA1" w:rsidRPr="00035EFA" w:rsidRDefault="00AF7DA1" w:rsidP="0086468E">
      <w:pPr>
        <w:jc w:val="both"/>
      </w:pPr>
      <w:r w:rsidRPr="00035EFA">
        <w:t>Alle relevante sekvenseringsparametere og kvalitetsmål skal leveres som del av tilhørende metadata og være entydig koblet til rådata (FASTQ) og hver enkelt prøve.</w:t>
      </w:r>
    </w:p>
    <w:p w14:paraId="5408F86E" w14:textId="757EAD20" w:rsidR="001066FF" w:rsidRPr="003F64AC" w:rsidRDefault="00FB2D84" w:rsidP="009550A4">
      <w:pPr>
        <w:pStyle w:val="Overskrift3"/>
        <w:rPr>
          <w:rFonts w:ascii="Times New Roman" w:hAnsi="Times New Roman" w:cs="Times New Roman"/>
          <w:sz w:val="24"/>
          <w:szCs w:val="24"/>
        </w:rPr>
      </w:pPr>
      <w:bookmarkStart w:id="14" w:name="_Toc230938910"/>
      <w:r w:rsidRPr="003F64AC">
        <w:rPr>
          <w:rFonts w:ascii="Times New Roman" w:hAnsi="Times New Roman" w:cs="Times New Roman"/>
          <w:sz w:val="24"/>
          <w:szCs w:val="24"/>
        </w:rPr>
        <w:t>Bio</w:t>
      </w:r>
      <w:r w:rsidR="00824537" w:rsidRPr="003F64AC">
        <w:rPr>
          <w:rFonts w:ascii="Times New Roman" w:hAnsi="Times New Roman" w:cs="Times New Roman"/>
          <w:sz w:val="24"/>
          <w:szCs w:val="24"/>
        </w:rPr>
        <w:t xml:space="preserve">informatikk og kvalitetssikring av </w:t>
      </w:r>
      <w:r w:rsidR="0002719B" w:rsidRPr="003F64AC">
        <w:rPr>
          <w:rFonts w:ascii="Times New Roman" w:hAnsi="Times New Roman" w:cs="Times New Roman"/>
          <w:sz w:val="24"/>
          <w:szCs w:val="24"/>
        </w:rPr>
        <w:t>DNA-basert artsidentifisering</w:t>
      </w:r>
      <w:bookmarkEnd w:id="14"/>
    </w:p>
    <w:p w14:paraId="04BBE794" w14:textId="5F55E462" w:rsidR="00DE324B" w:rsidRPr="00035EFA" w:rsidRDefault="00DE324B" w:rsidP="0086468E">
      <w:pPr>
        <w:jc w:val="both"/>
      </w:pPr>
      <w:r w:rsidRPr="00035EFA">
        <w:t xml:space="preserve">Analysearbeidet </w:t>
      </w:r>
      <w:r w:rsidR="0083314A" w:rsidRPr="00035EFA">
        <w:t>bør</w:t>
      </w:r>
      <w:r w:rsidRPr="00035EFA">
        <w:t xml:space="preserve"> gjennomføres ved bruk av en bioinformatisk pipeline basert på </w:t>
      </w:r>
      <w:proofErr w:type="spellStart"/>
      <w:r w:rsidRPr="00035EFA">
        <w:rPr>
          <w:i/>
          <w:iCs/>
        </w:rPr>
        <w:t>amplicon</w:t>
      </w:r>
      <w:proofErr w:type="spellEnd"/>
      <w:r w:rsidRPr="00035EFA">
        <w:rPr>
          <w:i/>
          <w:iCs/>
        </w:rPr>
        <w:t xml:space="preserve"> </w:t>
      </w:r>
      <w:proofErr w:type="spellStart"/>
      <w:r w:rsidRPr="00035EFA">
        <w:rPr>
          <w:i/>
          <w:iCs/>
        </w:rPr>
        <w:t>sequence</w:t>
      </w:r>
      <w:proofErr w:type="spellEnd"/>
      <w:r w:rsidRPr="00035EFA">
        <w:rPr>
          <w:i/>
          <w:iCs/>
        </w:rPr>
        <w:t xml:space="preserve"> variants</w:t>
      </w:r>
      <w:r w:rsidRPr="00035EFA">
        <w:t xml:space="preserve"> (</w:t>
      </w:r>
      <w:proofErr w:type="spellStart"/>
      <w:r w:rsidRPr="00035EFA">
        <w:t>ASVs</w:t>
      </w:r>
      <w:proofErr w:type="spellEnd"/>
      <w:r w:rsidRPr="00035EFA">
        <w:t>), der sekvensvarianter identifiseres gjennom modellbasert feilkorreksjon på read</w:t>
      </w:r>
      <w:r w:rsidRPr="00035EFA">
        <w:noBreakHyphen/>
        <w:t xml:space="preserve">nivå. </w:t>
      </w:r>
    </w:p>
    <w:p w14:paraId="37D84F95" w14:textId="77777777" w:rsidR="00A56F4F" w:rsidRPr="00035EFA" w:rsidRDefault="00A56F4F" w:rsidP="0086468E">
      <w:pPr>
        <w:jc w:val="both"/>
      </w:pPr>
    </w:p>
    <w:p w14:paraId="2D0C8D8B" w14:textId="09EB614C" w:rsidR="00A56F4F" w:rsidRPr="00035EFA" w:rsidRDefault="00A56F4F" w:rsidP="0086468E">
      <w:pPr>
        <w:jc w:val="both"/>
      </w:pPr>
      <w:r w:rsidRPr="00035EFA">
        <w:t>Kvalitetskontroll og filtrering skal i hovedsak baseres på automatiserte og standardiserte prosedyrer, supplert med faglige vurderinger der det er nødvendig.</w:t>
      </w:r>
    </w:p>
    <w:p w14:paraId="3A512343" w14:textId="77777777" w:rsidR="00DE324B" w:rsidRPr="00035EFA" w:rsidRDefault="00DE324B" w:rsidP="0086468E">
      <w:pPr>
        <w:jc w:val="both"/>
      </w:pPr>
    </w:p>
    <w:p w14:paraId="3F1E8459" w14:textId="464161EF" w:rsidR="00FA4A9E" w:rsidRPr="00035EFA" w:rsidRDefault="00DE324B" w:rsidP="0086468E">
      <w:pPr>
        <w:jc w:val="both"/>
      </w:pPr>
      <w:r w:rsidRPr="00035EFA">
        <w:t>Den bioinformatiske analysen skal omfatte:</w:t>
      </w:r>
    </w:p>
    <w:p w14:paraId="701B4298" w14:textId="77777777" w:rsidR="00DE324B" w:rsidRPr="00E127D3" w:rsidRDefault="00DE324B" w:rsidP="0086468E">
      <w:pPr>
        <w:pStyle w:val="Listeavsnitt"/>
        <w:numPr>
          <w:ilvl w:val="0"/>
          <w:numId w:val="27"/>
        </w:numPr>
        <w:jc w:val="both"/>
        <w:rPr>
          <w:rFonts w:ascii="Times New Roman" w:hAnsi="Times New Roman"/>
          <w:sz w:val="24"/>
          <w:szCs w:val="24"/>
        </w:rPr>
      </w:pPr>
      <w:r w:rsidRPr="00E127D3">
        <w:rPr>
          <w:rFonts w:ascii="Times New Roman" w:hAnsi="Times New Roman"/>
          <w:sz w:val="24"/>
          <w:szCs w:val="24"/>
        </w:rPr>
        <w:t>kvalitetsfiltrering</w:t>
      </w:r>
    </w:p>
    <w:p w14:paraId="60D6C34B" w14:textId="77777777" w:rsidR="00DE324B" w:rsidRPr="00E127D3" w:rsidRDefault="00DE324B" w:rsidP="0086468E">
      <w:pPr>
        <w:pStyle w:val="Listeavsnitt"/>
        <w:numPr>
          <w:ilvl w:val="0"/>
          <w:numId w:val="27"/>
        </w:numPr>
        <w:jc w:val="both"/>
        <w:rPr>
          <w:rFonts w:ascii="Times New Roman" w:hAnsi="Times New Roman"/>
          <w:sz w:val="24"/>
          <w:szCs w:val="24"/>
        </w:rPr>
      </w:pPr>
      <w:r w:rsidRPr="00E127D3">
        <w:rPr>
          <w:rFonts w:ascii="Times New Roman" w:hAnsi="Times New Roman"/>
          <w:sz w:val="24"/>
          <w:szCs w:val="24"/>
        </w:rPr>
        <w:t>feilhåndtering</w:t>
      </w:r>
    </w:p>
    <w:p w14:paraId="2A0EFAAD" w14:textId="77777777" w:rsidR="00DE324B" w:rsidRPr="00E127D3" w:rsidRDefault="00DE324B" w:rsidP="0086468E">
      <w:pPr>
        <w:pStyle w:val="Listeavsnitt"/>
        <w:numPr>
          <w:ilvl w:val="0"/>
          <w:numId w:val="27"/>
        </w:numPr>
        <w:jc w:val="both"/>
        <w:rPr>
          <w:rFonts w:ascii="Times New Roman" w:hAnsi="Times New Roman"/>
          <w:sz w:val="24"/>
          <w:szCs w:val="24"/>
        </w:rPr>
      </w:pPr>
      <w:r w:rsidRPr="00E127D3">
        <w:rPr>
          <w:rFonts w:ascii="Times New Roman" w:hAnsi="Times New Roman"/>
          <w:sz w:val="24"/>
          <w:szCs w:val="24"/>
        </w:rPr>
        <w:t xml:space="preserve">identifisering og fjerning av </w:t>
      </w:r>
      <w:proofErr w:type="spellStart"/>
      <w:r w:rsidRPr="00E127D3">
        <w:rPr>
          <w:rFonts w:ascii="Times New Roman" w:hAnsi="Times New Roman"/>
          <w:sz w:val="24"/>
          <w:szCs w:val="24"/>
        </w:rPr>
        <w:t>kimerer</w:t>
      </w:r>
      <w:proofErr w:type="spellEnd"/>
      <w:r w:rsidRPr="00E127D3">
        <w:rPr>
          <w:rFonts w:ascii="Times New Roman" w:hAnsi="Times New Roman"/>
          <w:sz w:val="24"/>
          <w:szCs w:val="24"/>
        </w:rPr>
        <w:t xml:space="preserve"> (artefakter)</w:t>
      </w:r>
    </w:p>
    <w:p w14:paraId="1BB37DF1" w14:textId="77777777" w:rsidR="00DE324B" w:rsidRPr="00E127D3" w:rsidRDefault="00DE324B" w:rsidP="0086468E">
      <w:pPr>
        <w:pStyle w:val="Listeavsnitt"/>
        <w:numPr>
          <w:ilvl w:val="0"/>
          <w:numId w:val="27"/>
        </w:numPr>
        <w:jc w:val="both"/>
        <w:rPr>
          <w:rFonts w:ascii="Times New Roman" w:hAnsi="Times New Roman"/>
          <w:sz w:val="24"/>
          <w:szCs w:val="24"/>
        </w:rPr>
      </w:pPr>
      <w:r w:rsidRPr="00E127D3">
        <w:rPr>
          <w:rFonts w:ascii="Times New Roman" w:hAnsi="Times New Roman"/>
          <w:sz w:val="24"/>
          <w:szCs w:val="24"/>
        </w:rPr>
        <w:lastRenderedPageBreak/>
        <w:t>relevante metoder for støyreduksjon</w:t>
      </w:r>
    </w:p>
    <w:p w14:paraId="22866AE4" w14:textId="77777777" w:rsidR="00DE324B" w:rsidRPr="00035EFA" w:rsidRDefault="00DE324B" w:rsidP="0086468E">
      <w:pPr>
        <w:jc w:val="both"/>
      </w:pPr>
    </w:p>
    <w:p w14:paraId="4FF337C7" w14:textId="6D49FE45" w:rsidR="00DE324B" w:rsidRPr="00035EFA" w:rsidRDefault="00DE324B" w:rsidP="0086468E">
      <w:pPr>
        <w:jc w:val="both"/>
      </w:pPr>
      <w:r w:rsidRPr="00035EFA">
        <w:t xml:space="preserve">Negative og positive kontroller </w:t>
      </w:r>
      <w:r w:rsidR="00E94E35" w:rsidRPr="00035EFA">
        <w:t>bør</w:t>
      </w:r>
      <w:r w:rsidRPr="00035EFA">
        <w:t xml:space="preserve"> inngå aktivt i kvalitetssikringen og benyttes til å identifisere kontaminasjon, bakgrunnsstøy og falske positive funn.</w:t>
      </w:r>
    </w:p>
    <w:p w14:paraId="4FE79BB9" w14:textId="77777777" w:rsidR="00DE324B" w:rsidRPr="00035EFA" w:rsidRDefault="00DE324B" w:rsidP="0086468E">
      <w:pPr>
        <w:jc w:val="both"/>
      </w:pPr>
    </w:p>
    <w:p w14:paraId="30166FA8" w14:textId="0C9EBCDE" w:rsidR="00DE324B" w:rsidRPr="00035EFA" w:rsidRDefault="00DE324B" w:rsidP="0086468E">
      <w:pPr>
        <w:jc w:val="both"/>
      </w:pPr>
      <w:r w:rsidRPr="00035EFA">
        <w:t xml:space="preserve">Det </w:t>
      </w:r>
      <w:r w:rsidR="004C519C" w:rsidRPr="00035EFA">
        <w:t>bør</w:t>
      </w:r>
      <w:r w:rsidRPr="00035EFA">
        <w:t xml:space="preserve"> benyttes omfattende, kuraterte og offentlig tilgjengelige referansedatabaser for artsidentifisering. Med kuraterte databaser menes databaser der sekvenser er kvalitetssikret gjennom dokumenterte prosedyrer for taksonomisk verifisering, kontroll av metadata og håndtering av feil eller usikre oppføringer.</w:t>
      </w:r>
      <w:r w:rsidR="00BD4AF7" w:rsidRPr="00035EFA">
        <w:t xml:space="preserve"> </w:t>
      </w:r>
      <w:r w:rsidRPr="00035EFA">
        <w:t>Både globale referansedatabaser (for eksempel ENA/</w:t>
      </w:r>
      <w:proofErr w:type="spellStart"/>
      <w:r w:rsidRPr="00035EFA">
        <w:t>GenBank</w:t>
      </w:r>
      <w:proofErr w:type="spellEnd"/>
      <w:r w:rsidR="00F06752">
        <w:t xml:space="preserve">, </w:t>
      </w:r>
      <w:r w:rsidRPr="00035EFA">
        <w:t>BOLD</w:t>
      </w:r>
      <w:r w:rsidR="00F06752">
        <w:t xml:space="preserve">, </w:t>
      </w:r>
      <w:r w:rsidR="00F06752" w:rsidRPr="00F06752">
        <w:t>PR2</w:t>
      </w:r>
      <w:r w:rsidRPr="00035EFA">
        <w:t>) og interne eller regionale databaser (for eksempel NorBOL) kan benyttes, forutsatt at disse er dokumenterte, sporbare og tilgjengelige for etterprøving.</w:t>
      </w:r>
      <w:r w:rsidR="00BD4AF7" w:rsidRPr="00035EFA">
        <w:t xml:space="preserve"> </w:t>
      </w:r>
      <w:r w:rsidRPr="00035EFA">
        <w:t xml:space="preserve">Det </w:t>
      </w:r>
      <w:r w:rsidR="00CB2763" w:rsidRPr="00035EFA">
        <w:t>skal</w:t>
      </w:r>
      <w:r w:rsidRPr="00035EFA">
        <w:t xml:space="preserve"> oppgis hvilke referansedatabaser som er benyttet, inkludert databasenavn, versjon eller uttaksdato, samt eventuelle filtreringer eller kvalitetssikringstrinn som er gjennomført før bruk i analysene.</w:t>
      </w:r>
    </w:p>
    <w:p w14:paraId="71DE094B" w14:textId="77777777" w:rsidR="00DE324B" w:rsidRPr="00035EFA" w:rsidRDefault="00DE324B" w:rsidP="0086468E">
      <w:pPr>
        <w:jc w:val="both"/>
      </w:pPr>
    </w:p>
    <w:p w14:paraId="67C64257" w14:textId="68672CEE" w:rsidR="00DE324B" w:rsidRPr="00035EFA" w:rsidRDefault="00DE324B" w:rsidP="0086468E">
      <w:pPr>
        <w:jc w:val="both"/>
      </w:pPr>
      <w:r w:rsidRPr="00035EFA">
        <w:t xml:space="preserve">Taksonomisk identifikasjon </w:t>
      </w:r>
      <w:r w:rsidR="007D4B1A" w:rsidRPr="00035EFA">
        <w:t>bør</w:t>
      </w:r>
      <w:r w:rsidRPr="00035EFA">
        <w:t xml:space="preserve"> baseres på en samlet vurdering av resultater fra minst to komplementære metoder, der både sekvenslikhet og sekvensbasert informasjonsanalyse inngår.</w:t>
      </w:r>
    </w:p>
    <w:p w14:paraId="3BEBFA4B" w14:textId="3E723A1A" w:rsidR="00DE324B" w:rsidRPr="00035EFA" w:rsidRDefault="00DE324B" w:rsidP="0086468E">
      <w:pPr>
        <w:jc w:val="both"/>
      </w:pPr>
      <w:r w:rsidRPr="00035EFA">
        <w:t>Ved konflikt mellom metoder</w:t>
      </w:r>
      <w:r w:rsidR="00EA2383" w:rsidRPr="00035EFA">
        <w:t xml:space="preserve">, </w:t>
      </w:r>
      <w:r w:rsidRPr="00035EFA">
        <w:t xml:space="preserve">databaser </w:t>
      </w:r>
      <w:r w:rsidR="00EA2383" w:rsidRPr="00035EFA">
        <w:t xml:space="preserve">eller ved høy usikkerhet </w:t>
      </w:r>
      <w:r w:rsidRPr="00035EFA">
        <w:t xml:space="preserve">skal </w:t>
      </w:r>
      <w:r w:rsidR="00EA2383" w:rsidRPr="00035EFA">
        <w:t>lavest faglig forsvarlige</w:t>
      </w:r>
      <w:r w:rsidRPr="00035EFA">
        <w:t xml:space="preserve"> taksonomiske </w:t>
      </w:r>
      <w:r w:rsidR="00EA2383" w:rsidRPr="00035EFA">
        <w:t>nivå benyttes</w:t>
      </w:r>
      <w:r w:rsidRPr="00035EFA">
        <w:t>. Dersom arts- eller slektsnivå ikke kan bestemmes med tilstrekkelig sikkerhet, skal høyere taksonomisk nivå benyttes. Slike tilfeller skal merkes eksplisitt i leveransen.</w:t>
      </w:r>
    </w:p>
    <w:p w14:paraId="15001E08" w14:textId="77777777" w:rsidR="00DE324B" w:rsidRPr="00035EFA" w:rsidRDefault="00DE324B" w:rsidP="0086468E">
      <w:pPr>
        <w:jc w:val="both"/>
      </w:pPr>
    </w:p>
    <w:p w14:paraId="66EDDE4B" w14:textId="77777777" w:rsidR="00DE324B" w:rsidRPr="00035EFA" w:rsidRDefault="00DE324B" w:rsidP="0086468E">
      <w:pPr>
        <w:jc w:val="both"/>
      </w:pPr>
      <w:r w:rsidRPr="00035EFA">
        <w:t>Resultater som vurderes som usikre, tvetydige eller mulig feilaktige, skal ikke rapporteres som sikre artsfunn, men håndteres gjennom definerte konfidenskategorier eller tilsvarende system for angivelse av identifikasjonssikkerhet. Resultatene skal leveres med angivelse av taksonomisk konfidens.</w:t>
      </w:r>
    </w:p>
    <w:p w14:paraId="73C06653" w14:textId="77777777" w:rsidR="00DE324B" w:rsidRPr="00035EFA" w:rsidRDefault="00DE324B" w:rsidP="0086468E">
      <w:pPr>
        <w:jc w:val="both"/>
      </w:pPr>
    </w:p>
    <w:p w14:paraId="4E75D549" w14:textId="65AF8105" w:rsidR="00DE324B" w:rsidRPr="00035EFA" w:rsidRDefault="00DE324B" w:rsidP="0086468E">
      <w:pPr>
        <w:jc w:val="both"/>
      </w:pPr>
      <w:r w:rsidRPr="00035EFA">
        <w:t>Den bioinformatiske pipelinen skal</w:t>
      </w:r>
      <w:r w:rsidR="00BE11FA" w:rsidRPr="00035EFA">
        <w:t xml:space="preserve"> i</w:t>
      </w:r>
      <w:r w:rsidR="00447B08" w:rsidRPr="00035EFA">
        <w:t xml:space="preserve">gjennom hele </w:t>
      </w:r>
      <w:r w:rsidR="00BE11FA" w:rsidRPr="00035EFA">
        <w:t>avtaleperioden</w:t>
      </w:r>
      <w:r w:rsidRPr="00035EFA">
        <w:t xml:space="preserve"> være fullstendig dokumentert, inkludert programvare, versjoner, parametere og eventuelle endringer over tid, slik at sporbarhet, etterprøvbarhet og sammenlignbarhet mellom år ivaretas.</w:t>
      </w:r>
    </w:p>
    <w:p w14:paraId="0C8D020E" w14:textId="77777777" w:rsidR="006D6048" w:rsidRPr="00035EFA" w:rsidRDefault="006D6048" w:rsidP="006E0C40">
      <w:pPr>
        <w:jc w:val="both"/>
      </w:pPr>
    </w:p>
    <w:p w14:paraId="58D44A4C" w14:textId="64EF7EFA" w:rsidR="00FA4A9E" w:rsidRPr="00035EFA" w:rsidRDefault="00EE3D35" w:rsidP="006E0C40">
      <w:pPr>
        <w:jc w:val="both"/>
      </w:pPr>
      <w:r w:rsidRPr="00035EFA">
        <w:t>Tilbyder skal beskrive</w:t>
      </w:r>
      <w:r w:rsidR="00C27580" w:rsidRPr="00035EFA">
        <w:t>:</w:t>
      </w:r>
    </w:p>
    <w:p w14:paraId="280CFA79" w14:textId="45BC0DBE" w:rsidR="009C0878" w:rsidRPr="007310C4" w:rsidRDefault="00EE3D35" w:rsidP="007310C4">
      <w:pPr>
        <w:pStyle w:val="Listeavsnitt"/>
        <w:numPr>
          <w:ilvl w:val="0"/>
          <w:numId w:val="28"/>
        </w:numPr>
        <w:jc w:val="both"/>
        <w:rPr>
          <w:rFonts w:ascii="Times New Roman" w:hAnsi="Times New Roman"/>
          <w:sz w:val="24"/>
          <w:szCs w:val="24"/>
        </w:rPr>
      </w:pPr>
      <w:r w:rsidRPr="00E127D3">
        <w:rPr>
          <w:rFonts w:ascii="Times New Roman" w:hAnsi="Times New Roman"/>
          <w:sz w:val="24"/>
          <w:szCs w:val="24"/>
        </w:rPr>
        <w:t>bioinformatisk pipeline, inkludert verktøy, versjoner og parametere</w:t>
      </w:r>
    </w:p>
    <w:p w14:paraId="0E8ACFF7" w14:textId="77777777" w:rsidR="00EE3D35" w:rsidRPr="00E127D3" w:rsidRDefault="00EE3D35" w:rsidP="006E0C40">
      <w:pPr>
        <w:pStyle w:val="Listeavsnitt"/>
        <w:numPr>
          <w:ilvl w:val="0"/>
          <w:numId w:val="28"/>
        </w:numPr>
        <w:jc w:val="both"/>
        <w:rPr>
          <w:rFonts w:ascii="Times New Roman" w:hAnsi="Times New Roman"/>
          <w:sz w:val="24"/>
          <w:szCs w:val="24"/>
        </w:rPr>
      </w:pPr>
      <w:r w:rsidRPr="00E127D3">
        <w:rPr>
          <w:rFonts w:ascii="Times New Roman" w:hAnsi="Times New Roman"/>
          <w:sz w:val="24"/>
          <w:szCs w:val="24"/>
        </w:rPr>
        <w:t xml:space="preserve">rutiner for kvalitetsfiltrering, feilhåndtering, </w:t>
      </w:r>
      <w:proofErr w:type="spellStart"/>
      <w:r w:rsidRPr="00E127D3">
        <w:rPr>
          <w:rFonts w:ascii="Times New Roman" w:hAnsi="Times New Roman"/>
          <w:sz w:val="24"/>
          <w:szCs w:val="24"/>
        </w:rPr>
        <w:t>kimera</w:t>
      </w:r>
      <w:proofErr w:type="spellEnd"/>
      <w:r w:rsidRPr="00E127D3">
        <w:rPr>
          <w:rFonts w:ascii="Times New Roman" w:hAnsi="Times New Roman"/>
          <w:sz w:val="24"/>
          <w:szCs w:val="24"/>
        </w:rPr>
        <w:noBreakHyphen/>
        <w:t>fjerning og støyreduksjon</w:t>
      </w:r>
    </w:p>
    <w:p w14:paraId="7E58F212" w14:textId="77777777" w:rsidR="00EE3D35" w:rsidRPr="00E127D3" w:rsidRDefault="00EE3D35" w:rsidP="006E0C40">
      <w:pPr>
        <w:pStyle w:val="Listeavsnitt"/>
        <w:numPr>
          <w:ilvl w:val="0"/>
          <w:numId w:val="28"/>
        </w:numPr>
        <w:jc w:val="both"/>
        <w:rPr>
          <w:rFonts w:ascii="Times New Roman" w:hAnsi="Times New Roman"/>
          <w:sz w:val="24"/>
          <w:szCs w:val="24"/>
        </w:rPr>
      </w:pPr>
      <w:r w:rsidRPr="00E127D3">
        <w:rPr>
          <w:rFonts w:ascii="Times New Roman" w:hAnsi="Times New Roman"/>
          <w:sz w:val="24"/>
          <w:szCs w:val="24"/>
        </w:rPr>
        <w:t>håndtering av tilfeller der metoder eller databaser gir motstridende eller uavklarte treff</w:t>
      </w:r>
    </w:p>
    <w:p w14:paraId="5FA42E5B" w14:textId="102F22B7" w:rsidR="00EE3D35" w:rsidRPr="00E127D3" w:rsidRDefault="00EE3D35" w:rsidP="006E0C40">
      <w:pPr>
        <w:pStyle w:val="Listeavsnitt"/>
        <w:numPr>
          <w:ilvl w:val="0"/>
          <w:numId w:val="28"/>
        </w:numPr>
        <w:jc w:val="both"/>
        <w:rPr>
          <w:rFonts w:ascii="Times New Roman" w:hAnsi="Times New Roman"/>
          <w:sz w:val="24"/>
          <w:szCs w:val="24"/>
        </w:rPr>
      </w:pPr>
      <w:r w:rsidRPr="00E127D3">
        <w:rPr>
          <w:rFonts w:ascii="Times New Roman" w:hAnsi="Times New Roman"/>
          <w:sz w:val="24"/>
          <w:szCs w:val="24"/>
        </w:rPr>
        <w:t>bruk og valg av referansedatabaser</w:t>
      </w:r>
    </w:p>
    <w:p w14:paraId="28A88D3E" w14:textId="297E21D4" w:rsidR="004C1569" w:rsidRPr="00035EFA" w:rsidRDefault="004C1569" w:rsidP="00FB54FC">
      <w:pPr>
        <w:pStyle w:val="Overskrift2"/>
        <w:jc w:val="both"/>
        <w:rPr>
          <w:rFonts w:ascii="Times New Roman" w:hAnsi="Times New Roman" w:cs="Times New Roman"/>
        </w:rPr>
      </w:pPr>
      <w:bookmarkStart w:id="15" w:name="_Toc198641452"/>
      <w:bookmarkStart w:id="16" w:name="_Toc230938911"/>
      <w:r w:rsidRPr="00035EFA">
        <w:rPr>
          <w:rFonts w:ascii="Times New Roman" w:hAnsi="Times New Roman" w:cs="Times New Roman"/>
        </w:rPr>
        <w:t>Rapportering</w:t>
      </w:r>
      <w:bookmarkEnd w:id="15"/>
      <w:bookmarkEnd w:id="16"/>
    </w:p>
    <w:p w14:paraId="3AF73695" w14:textId="69E194CA" w:rsidR="00312D21" w:rsidRPr="00035EFA" w:rsidRDefault="007C2894" w:rsidP="006E0C40">
      <w:pPr>
        <w:jc w:val="both"/>
      </w:pPr>
      <w:r w:rsidRPr="00035EFA">
        <w:t>Oppdraget omfatter rapportering av analyseresultater, rådata og tilhørende metadata. Rapporteringen skal sikre høy datakvalitet, sammenlignbarhet og tilgjengelighet i tråd med gjeldende krav til dataforvaltning.</w:t>
      </w:r>
    </w:p>
    <w:p w14:paraId="5C00857A" w14:textId="77777777" w:rsidR="002A0914" w:rsidRPr="00035EFA" w:rsidRDefault="002A0914" w:rsidP="006E0C40">
      <w:pPr>
        <w:jc w:val="both"/>
        <w:rPr>
          <w:b/>
          <w:bCs/>
          <w:i/>
          <w:iCs/>
        </w:rPr>
      </w:pPr>
    </w:p>
    <w:p w14:paraId="7C303C31" w14:textId="23EA31F2" w:rsidR="00FA4A9E" w:rsidRPr="00035EFA" w:rsidRDefault="383C28B2" w:rsidP="006E0C40">
      <w:pPr>
        <w:jc w:val="both"/>
      </w:pPr>
      <w:r w:rsidRPr="00035EFA">
        <w:t>Oppdraget inneholder</w:t>
      </w:r>
      <w:r w:rsidR="00C2597B" w:rsidRPr="00035EFA">
        <w:t xml:space="preserve"> å</w:t>
      </w:r>
      <w:r w:rsidR="0050276C" w:rsidRPr="00035EFA">
        <w:t>rlig rapportering av kvalitetssikrede data på standardisert format til:</w:t>
      </w:r>
    </w:p>
    <w:p w14:paraId="018BAF5E" w14:textId="6BD0444E" w:rsidR="0050276C" w:rsidRPr="00E127D3" w:rsidRDefault="0050276C" w:rsidP="006E0C40">
      <w:pPr>
        <w:pStyle w:val="Listeavsnitt"/>
        <w:numPr>
          <w:ilvl w:val="0"/>
          <w:numId w:val="29"/>
        </w:numPr>
        <w:jc w:val="both"/>
        <w:rPr>
          <w:rFonts w:ascii="Times New Roman" w:hAnsi="Times New Roman"/>
          <w:sz w:val="24"/>
          <w:szCs w:val="24"/>
        </w:rPr>
      </w:pPr>
      <w:r w:rsidRPr="00E127D3">
        <w:rPr>
          <w:rFonts w:ascii="Times New Roman" w:hAnsi="Times New Roman"/>
          <w:sz w:val="24"/>
          <w:szCs w:val="24"/>
        </w:rPr>
        <w:t xml:space="preserve">European </w:t>
      </w:r>
      <w:proofErr w:type="spellStart"/>
      <w:r w:rsidR="009F5C2E" w:rsidRPr="00E127D3">
        <w:rPr>
          <w:rFonts w:ascii="Times New Roman" w:hAnsi="Times New Roman"/>
          <w:sz w:val="24"/>
          <w:szCs w:val="24"/>
        </w:rPr>
        <w:t>N</w:t>
      </w:r>
      <w:r w:rsidRPr="00E127D3">
        <w:rPr>
          <w:rFonts w:ascii="Times New Roman" w:hAnsi="Times New Roman"/>
          <w:sz w:val="24"/>
          <w:szCs w:val="24"/>
        </w:rPr>
        <w:t>ucleotide</w:t>
      </w:r>
      <w:proofErr w:type="spellEnd"/>
      <w:r w:rsidRPr="00E127D3">
        <w:rPr>
          <w:rFonts w:ascii="Times New Roman" w:hAnsi="Times New Roman"/>
          <w:sz w:val="24"/>
          <w:szCs w:val="24"/>
        </w:rPr>
        <w:t xml:space="preserve"> </w:t>
      </w:r>
      <w:r w:rsidR="009F5C2E" w:rsidRPr="00E127D3">
        <w:rPr>
          <w:rFonts w:ascii="Times New Roman" w:hAnsi="Times New Roman"/>
          <w:sz w:val="24"/>
          <w:szCs w:val="24"/>
        </w:rPr>
        <w:t>A</w:t>
      </w:r>
      <w:r w:rsidRPr="00E127D3">
        <w:rPr>
          <w:rFonts w:ascii="Times New Roman" w:hAnsi="Times New Roman"/>
          <w:sz w:val="24"/>
          <w:szCs w:val="24"/>
        </w:rPr>
        <w:t>rchive (</w:t>
      </w:r>
      <w:r w:rsidR="00CB5C6C" w:rsidRPr="00E127D3">
        <w:rPr>
          <w:rFonts w:ascii="Times New Roman" w:hAnsi="Times New Roman"/>
          <w:sz w:val="24"/>
          <w:szCs w:val="24"/>
        </w:rPr>
        <w:t>årlig</w:t>
      </w:r>
      <w:r w:rsidR="00FE07BC" w:rsidRPr="00E127D3">
        <w:rPr>
          <w:rFonts w:ascii="Times New Roman" w:hAnsi="Times New Roman"/>
          <w:sz w:val="24"/>
          <w:szCs w:val="24"/>
        </w:rPr>
        <w:t xml:space="preserve"> </w:t>
      </w:r>
      <w:r w:rsidRPr="00E127D3">
        <w:rPr>
          <w:rFonts w:ascii="Times New Roman" w:hAnsi="Times New Roman"/>
          <w:sz w:val="24"/>
          <w:szCs w:val="24"/>
        </w:rPr>
        <w:t xml:space="preserve">frist </w:t>
      </w:r>
      <w:r w:rsidR="00FE07BC" w:rsidRPr="00E127D3">
        <w:rPr>
          <w:rFonts w:ascii="Times New Roman" w:hAnsi="Times New Roman"/>
          <w:sz w:val="24"/>
          <w:szCs w:val="24"/>
        </w:rPr>
        <w:t>01. februar</w:t>
      </w:r>
      <w:r w:rsidRPr="00E127D3">
        <w:rPr>
          <w:rFonts w:ascii="Times New Roman" w:hAnsi="Times New Roman"/>
          <w:sz w:val="24"/>
          <w:szCs w:val="24"/>
        </w:rPr>
        <w:t>).</w:t>
      </w:r>
    </w:p>
    <w:p w14:paraId="68783F60" w14:textId="77777777" w:rsidR="006F33A0" w:rsidRPr="00E127D3" w:rsidRDefault="0050276C" w:rsidP="006E0C40">
      <w:pPr>
        <w:pStyle w:val="Listeavsnitt"/>
        <w:numPr>
          <w:ilvl w:val="0"/>
          <w:numId w:val="29"/>
        </w:numPr>
        <w:jc w:val="both"/>
        <w:rPr>
          <w:rFonts w:ascii="Times New Roman" w:hAnsi="Times New Roman"/>
          <w:sz w:val="24"/>
          <w:szCs w:val="24"/>
        </w:rPr>
      </w:pPr>
      <w:r w:rsidRPr="00E127D3">
        <w:rPr>
          <w:rFonts w:ascii="Times New Roman" w:hAnsi="Times New Roman"/>
          <w:sz w:val="24"/>
          <w:szCs w:val="24"/>
        </w:rPr>
        <w:lastRenderedPageBreak/>
        <w:t xml:space="preserve">Vannmiljø </w:t>
      </w:r>
      <w:r w:rsidR="006F33A0" w:rsidRPr="00E127D3">
        <w:rPr>
          <w:rFonts w:ascii="Times New Roman" w:hAnsi="Times New Roman"/>
          <w:sz w:val="24"/>
          <w:szCs w:val="24"/>
        </w:rPr>
        <w:t>(årlig frist 01. februar).</w:t>
      </w:r>
    </w:p>
    <w:p w14:paraId="7EDEE376" w14:textId="295EBFE7" w:rsidR="008E58EE" w:rsidRPr="00E127D3" w:rsidRDefault="008E58EE" w:rsidP="006E0C40">
      <w:pPr>
        <w:pStyle w:val="Listeavsnitt"/>
        <w:numPr>
          <w:ilvl w:val="0"/>
          <w:numId w:val="29"/>
        </w:numPr>
        <w:jc w:val="both"/>
        <w:rPr>
          <w:rFonts w:ascii="Times New Roman" w:hAnsi="Times New Roman"/>
          <w:sz w:val="24"/>
          <w:szCs w:val="24"/>
        </w:rPr>
      </w:pPr>
      <w:r w:rsidRPr="00E127D3">
        <w:rPr>
          <w:rFonts w:ascii="Times New Roman" w:hAnsi="Times New Roman"/>
          <w:sz w:val="24"/>
          <w:szCs w:val="24"/>
        </w:rPr>
        <w:t>T</w:t>
      </w:r>
      <w:r w:rsidR="00EB343C" w:rsidRPr="00E127D3">
        <w:rPr>
          <w:rFonts w:ascii="Times New Roman" w:hAnsi="Times New Roman"/>
          <w:sz w:val="24"/>
          <w:szCs w:val="24"/>
        </w:rPr>
        <w:t>o</w:t>
      </w:r>
      <w:r w:rsidRPr="00E127D3">
        <w:rPr>
          <w:rFonts w:ascii="Times New Roman" w:hAnsi="Times New Roman"/>
          <w:sz w:val="24"/>
          <w:szCs w:val="24"/>
        </w:rPr>
        <w:t xml:space="preserve"> framdriftsrapporter hvert år (frist 15. juni og </w:t>
      </w:r>
      <w:r w:rsidR="000874EF" w:rsidRPr="00E127D3">
        <w:rPr>
          <w:rFonts w:ascii="Times New Roman" w:hAnsi="Times New Roman"/>
          <w:sz w:val="24"/>
          <w:szCs w:val="24"/>
        </w:rPr>
        <w:t>15</w:t>
      </w:r>
      <w:r w:rsidRPr="00E127D3">
        <w:rPr>
          <w:rFonts w:ascii="Times New Roman" w:hAnsi="Times New Roman"/>
          <w:sz w:val="24"/>
          <w:szCs w:val="24"/>
        </w:rPr>
        <w:t>. november).</w:t>
      </w:r>
    </w:p>
    <w:p w14:paraId="6294EA71" w14:textId="77777777" w:rsidR="0050276C" w:rsidRPr="00035EFA" w:rsidRDefault="0050276C" w:rsidP="00033CA3">
      <w:pPr>
        <w:spacing w:line="240" w:lineRule="atLeast"/>
        <w:ind w:left="1440"/>
        <w:jc w:val="both"/>
      </w:pPr>
    </w:p>
    <w:p w14:paraId="1443D052" w14:textId="2FF1096B" w:rsidR="7E09AA03" w:rsidRPr="00035EFA" w:rsidRDefault="7E09AA03" w:rsidP="007762DE">
      <w:pPr>
        <w:jc w:val="both"/>
        <w:rPr>
          <w:b/>
          <w:bCs/>
        </w:rPr>
      </w:pPr>
      <w:r w:rsidRPr="00035EFA">
        <w:rPr>
          <w:b/>
          <w:bCs/>
        </w:rPr>
        <w:t>FAIR dataforvaltning</w:t>
      </w:r>
    </w:p>
    <w:p w14:paraId="74F24CC6" w14:textId="46535CD8" w:rsidR="00904BDE" w:rsidRPr="00035EFA" w:rsidRDefault="00904BDE" w:rsidP="007762DE">
      <w:pPr>
        <w:jc w:val="both"/>
      </w:pPr>
      <w:r w:rsidRPr="00035EFA">
        <w:t>Det er et overordnet mål at eventuelle data som innhentes skal følge prinsippene for FAIR dataforvaltning. Dette gjelder all data, inkludert eventuelle skript og bilder.  </w:t>
      </w:r>
    </w:p>
    <w:p w14:paraId="3C973405" w14:textId="77777777" w:rsidR="00FE0259" w:rsidRPr="00035EFA" w:rsidRDefault="00FE0259" w:rsidP="007762DE">
      <w:pPr>
        <w:jc w:val="both"/>
      </w:pPr>
    </w:p>
    <w:p w14:paraId="684DB353" w14:textId="6CB0DF5C" w:rsidR="00FE0259" w:rsidRPr="00035EFA" w:rsidRDefault="00904BDE" w:rsidP="007762DE">
      <w:pPr>
        <w:jc w:val="both"/>
      </w:pPr>
      <w:r w:rsidRPr="00035EFA">
        <w:t xml:space="preserve">Tilbyder skal </w:t>
      </w:r>
      <w:r w:rsidR="00897BE2" w:rsidRPr="00035EFA">
        <w:t>utarbeide</w:t>
      </w:r>
      <w:r w:rsidRPr="00035EFA">
        <w:t xml:space="preserve"> e</w:t>
      </w:r>
      <w:r w:rsidR="005710D6" w:rsidRPr="00035EFA">
        <w:t>t utkast</w:t>
      </w:r>
      <w:r w:rsidR="006443A7" w:rsidRPr="00035EFA">
        <w:t xml:space="preserve"> til en </w:t>
      </w:r>
      <w:r w:rsidR="0000229A" w:rsidRPr="00035EFA">
        <w:t>D</w:t>
      </w:r>
      <w:r w:rsidRPr="00035EFA">
        <w:t xml:space="preserve">ata </w:t>
      </w:r>
      <w:r w:rsidR="0000229A" w:rsidRPr="00035EFA">
        <w:t>M</w:t>
      </w:r>
      <w:r w:rsidRPr="00035EFA">
        <w:t xml:space="preserve">anagement </w:t>
      </w:r>
      <w:r w:rsidR="0000229A" w:rsidRPr="00035EFA">
        <w:t>P</w:t>
      </w:r>
      <w:r w:rsidRPr="00035EFA">
        <w:t>lan (DMP)</w:t>
      </w:r>
      <w:r w:rsidR="00897BE2" w:rsidRPr="00035EFA">
        <w:t xml:space="preserve"> </w:t>
      </w:r>
      <w:r w:rsidRPr="00035EFA">
        <w:t>som</w:t>
      </w:r>
      <w:r w:rsidR="00D94C0D" w:rsidRPr="00035EFA">
        <w:t xml:space="preserve"> skal ferdigstilles med oppdragsgiver</w:t>
      </w:r>
      <w:r w:rsidR="00CE4D21" w:rsidRPr="00035EFA">
        <w:t xml:space="preserve">. </w:t>
      </w:r>
      <w:r w:rsidR="00DC270D" w:rsidRPr="00035EFA">
        <w:t xml:space="preserve">DMP </w:t>
      </w:r>
      <w:r w:rsidRPr="00035EFA">
        <w:t>skal være forankret i Miljødirektoratets rammer og krav for dataforvaltnin</w:t>
      </w:r>
      <w:r w:rsidR="001D2075" w:rsidRPr="00035EFA">
        <w:t>g, samt</w:t>
      </w:r>
      <w:r w:rsidRPr="00035EFA">
        <w:t xml:space="preserve"> være tilpasset Miljødirektoratets behov som forvaltningsorgan og vil kunne justeres i dialog mellom </w:t>
      </w:r>
      <w:r w:rsidR="00823638" w:rsidRPr="00035EFA">
        <w:t>leverandør</w:t>
      </w:r>
      <w:r w:rsidR="00EA306A" w:rsidRPr="00035EFA">
        <w:t xml:space="preserve"> (valgt tilbyder</w:t>
      </w:r>
      <w:r w:rsidR="00C22E4A" w:rsidRPr="00035EFA">
        <w:t>)</w:t>
      </w:r>
      <w:r w:rsidRPr="00035EFA">
        <w:t xml:space="preserve"> og oppdragsgiver. </w:t>
      </w:r>
      <w:r w:rsidR="00FE0259" w:rsidRPr="00035EFA">
        <w:t>Den bioinformatiske arbeidsflyten, inkludert bruk av referansedatabaser, kvalitetsfiltrering og taksonomisk identifikasjon, skal dokumenteres og tilgjengeliggjøres i samsvar med prinsippene for FAIR dataforvaltning og inngå som en integrert del av prosjektets DMP.</w:t>
      </w:r>
    </w:p>
    <w:p w14:paraId="2BF90BDB" w14:textId="77777777" w:rsidR="00FE0259" w:rsidRPr="00035EFA" w:rsidRDefault="00FE0259" w:rsidP="007762DE">
      <w:pPr>
        <w:jc w:val="both"/>
      </w:pPr>
    </w:p>
    <w:p w14:paraId="570B7EA7" w14:textId="6DE291FA" w:rsidR="00FD2DD6" w:rsidRPr="00035EFA" w:rsidRDefault="00904BDE" w:rsidP="007762DE">
      <w:pPr>
        <w:jc w:val="both"/>
      </w:pPr>
      <w:r w:rsidRPr="00035EFA">
        <w:t xml:space="preserve">Tidsplan for gjennomføring av trinnene for tilgjengeliggjøring av data/skript skal inngå i forslag til tidsplan for prosjektet. Følgende elementer skal beskrives i </w:t>
      </w:r>
      <w:r w:rsidR="00EF6977" w:rsidRPr="00035EFA">
        <w:t>utkastet</w:t>
      </w:r>
      <w:r w:rsidR="00D94C0D" w:rsidRPr="00035EFA">
        <w:t xml:space="preserve"> til </w:t>
      </w:r>
      <w:r w:rsidRPr="00035EFA">
        <w:t>DMP og inngå som en del av tilbudet:</w:t>
      </w:r>
    </w:p>
    <w:p w14:paraId="33BF7CC7" w14:textId="4CD420C6" w:rsidR="00904BDE" w:rsidRPr="00E127D3" w:rsidRDefault="00904BDE" w:rsidP="007762DE">
      <w:pPr>
        <w:pStyle w:val="Listeavsnitt"/>
        <w:numPr>
          <w:ilvl w:val="0"/>
          <w:numId w:val="30"/>
        </w:numPr>
        <w:jc w:val="both"/>
        <w:rPr>
          <w:rFonts w:ascii="Times New Roman" w:hAnsi="Times New Roman"/>
          <w:sz w:val="24"/>
          <w:szCs w:val="24"/>
        </w:rPr>
      </w:pPr>
      <w:r w:rsidRPr="00E127D3">
        <w:rPr>
          <w:rFonts w:ascii="Times New Roman" w:hAnsi="Times New Roman"/>
          <w:sz w:val="24"/>
          <w:szCs w:val="24"/>
        </w:rPr>
        <w:t>Oversikt over hvilke data som vil produseres i oppdraget</w:t>
      </w:r>
    </w:p>
    <w:p w14:paraId="5422A985" w14:textId="77777777" w:rsidR="00904BDE" w:rsidRPr="00E127D3" w:rsidRDefault="00904BDE" w:rsidP="007762DE">
      <w:pPr>
        <w:pStyle w:val="Listeavsnitt"/>
        <w:numPr>
          <w:ilvl w:val="0"/>
          <w:numId w:val="30"/>
        </w:numPr>
        <w:jc w:val="both"/>
        <w:rPr>
          <w:rFonts w:ascii="Times New Roman" w:hAnsi="Times New Roman"/>
          <w:sz w:val="24"/>
          <w:szCs w:val="24"/>
        </w:rPr>
      </w:pPr>
      <w:r w:rsidRPr="00E127D3">
        <w:rPr>
          <w:rFonts w:ascii="Times New Roman" w:hAnsi="Times New Roman"/>
          <w:sz w:val="24"/>
          <w:szCs w:val="24"/>
        </w:rPr>
        <w:t>Innhold og format for data og metadata </w:t>
      </w:r>
    </w:p>
    <w:p w14:paraId="50CE3B3E" w14:textId="5714655F" w:rsidR="00904BDE" w:rsidRPr="00E127D3" w:rsidRDefault="00904BDE" w:rsidP="007762DE">
      <w:pPr>
        <w:pStyle w:val="Listeavsnitt"/>
        <w:numPr>
          <w:ilvl w:val="0"/>
          <w:numId w:val="30"/>
        </w:numPr>
        <w:jc w:val="both"/>
        <w:rPr>
          <w:rFonts w:ascii="Times New Roman" w:hAnsi="Times New Roman"/>
          <w:sz w:val="24"/>
          <w:szCs w:val="24"/>
        </w:rPr>
      </w:pPr>
      <w:r w:rsidRPr="00E127D3">
        <w:rPr>
          <w:rFonts w:ascii="Times New Roman" w:hAnsi="Times New Roman"/>
          <w:sz w:val="24"/>
          <w:szCs w:val="24"/>
        </w:rPr>
        <w:t>Hvilke standarder for data og metadata som vil benyttes  </w:t>
      </w:r>
    </w:p>
    <w:p w14:paraId="12C390E5" w14:textId="77777777" w:rsidR="00904BDE" w:rsidRPr="00E127D3" w:rsidRDefault="00904BDE" w:rsidP="007762DE">
      <w:pPr>
        <w:pStyle w:val="Listeavsnitt"/>
        <w:numPr>
          <w:ilvl w:val="0"/>
          <w:numId w:val="30"/>
        </w:numPr>
        <w:jc w:val="both"/>
        <w:rPr>
          <w:rFonts w:ascii="Times New Roman" w:hAnsi="Times New Roman"/>
          <w:sz w:val="24"/>
          <w:szCs w:val="24"/>
        </w:rPr>
      </w:pPr>
      <w:r w:rsidRPr="00E127D3">
        <w:rPr>
          <w:rFonts w:ascii="Times New Roman" w:hAnsi="Times New Roman"/>
          <w:sz w:val="24"/>
          <w:szCs w:val="24"/>
        </w:rPr>
        <w:t>Prosedyrer for tilgjengeliggjøring av data og metadata </w:t>
      </w:r>
    </w:p>
    <w:p w14:paraId="739A4CB9" w14:textId="77777777" w:rsidR="00904BDE" w:rsidRPr="00035EFA" w:rsidRDefault="00904BDE" w:rsidP="007762DE">
      <w:pPr>
        <w:jc w:val="both"/>
      </w:pPr>
      <w:r w:rsidRPr="00035EFA">
        <w:t> </w:t>
      </w:r>
    </w:p>
    <w:p w14:paraId="711F8D81" w14:textId="7C764285" w:rsidR="00FD2DD6" w:rsidRPr="00035EFA" w:rsidRDefault="00D92F6E" w:rsidP="00033CA3">
      <w:pPr>
        <w:jc w:val="both"/>
      </w:pPr>
      <w:r w:rsidRPr="00035EFA">
        <w:t xml:space="preserve">Utkastet til </w:t>
      </w:r>
      <w:r w:rsidR="00904BDE" w:rsidRPr="00035EFA">
        <w:t xml:space="preserve">DMP skal beskrive hvordan hvert element listet over vil bli gjennomført, hva som er kostnader knyttet til de ulike trinnene, og hvordan ansvaret er foreslått fordelt mellom </w:t>
      </w:r>
      <w:r w:rsidR="00164AA8" w:rsidRPr="00035EFA">
        <w:t>leverandør</w:t>
      </w:r>
      <w:r w:rsidR="00904BDE" w:rsidRPr="00035EFA">
        <w:t xml:space="preserve"> og oppdragsgiver der </w:t>
      </w:r>
      <w:r w:rsidR="009F6321" w:rsidRPr="00035EFA">
        <w:t xml:space="preserve">dette er </w:t>
      </w:r>
      <w:r w:rsidR="00904BDE" w:rsidRPr="00035EFA">
        <w:t>relevant. Følgende rammer og krav skal legges til grunn: </w:t>
      </w:r>
    </w:p>
    <w:p w14:paraId="63F06DB9" w14:textId="609D92E3" w:rsidR="00904BDE" w:rsidRPr="00E127D3" w:rsidRDefault="00904BDE" w:rsidP="007762DE">
      <w:pPr>
        <w:pStyle w:val="Listeavsnitt"/>
        <w:numPr>
          <w:ilvl w:val="0"/>
          <w:numId w:val="31"/>
        </w:numPr>
        <w:jc w:val="both"/>
        <w:rPr>
          <w:rFonts w:ascii="Times New Roman" w:hAnsi="Times New Roman"/>
          <w:sz w:val="24"/>
          <w:szCs w:val="24"/>
        </w:rPr>
      </w:pPr>
      <w:r w:rsidRPr="00E127D3">
        <w:rPr>
          <w:rFonts w:ascii="Times New Roman" w:hAnsi="Times New Roman"/>
          <w:sz w:val="24"/>
          <w:szCs w:val="24"/>
        </w:rPr>
        <w:t xml:space="preserve">Hovedansvar for datakvalitet vil ligge hos den som samler inn og strukturerer data (her </w:t>
      </w:r>
      <w:r w:rsidR="00B575BE" w:rsidRPr="00E127D3">
        <w:rPr>
          <w:rFonts w:ascii="Times New Roman" w:hAnsi="Times New Roman"/>
          <w:sz w:val="24"/>
          <w:szCs w:val="24"/>
        </w:rPr>
        <w:t>leverandøren</w:t>
      </w:r>
      <w:r w:rsidRPr="00E127D3">
        <w:rPr>
          <w:rFonts w:ascii="Times New Roman" w:hAnsi="Times New Roman"/>
          <w:sz w:val="24"/>
          <w:szCs w:val="24"/>
        </w:rPr>
        <w:t>). </w:t>
      </w:r>
    </w:p>
    <w:p w14:paraId="19AE4573" w14:textId="0C31D325" w:rsidR="00904BDE" w:rsidRPr="00E127D3" w:rsidRDefault="00904BDE" w:rsidP="007762DE">
      <w:pPr>
        <w:pStyle w:val="Listeavsnitt"/>
        <w:numPr>
          <w:ilvl w:val="0"/>
          <w:numId w:val="31"/>
        </w:numPr>
        <w:jc w:val="both"/>
        <w:rPr>
          <w:rFonts w:ascii="Times New Roman" w:hAnsi="Times New Roman"/>
          <w:sz w:val="24"/>
          <w:szCs w:val="24"/>
        </w:rPr>
      </w:pPr>
      <w:r w:rsidRPr="00E127D3">
        <w:rPr>
          <w:rFonts w:ascii="Times New Roman" w:hAnsi="Times New Roman"/>
          <w:sz w:val="24"/>
          <w:szCs w:val="24"/>
        </w:rPr>
        <w:t xml:space="preserve">Alle data og skript skal være åpne og kostnadsfritt tilgjengelige for videre bruk. Åpne data skal publiseres med så få bruks- og </w:t>
      </w:r>
      <w:proofErr w:type="spellStart"/>
      <w:r w:rsidRPr="00E127D3">
        <w:rPr>
          <w:rFonts w:ascii="Times New Roman" w:hAnsi="Times New Roman"/>
          <w:sz w:val="24"/>
          <w:szCs w:val="24"/>
        </w:rPr>
        <w:t>tilgangsmessige</w:t>
      </w:r>
      <w:proofErr w:type="spellEnd"/>
      <w:r w:rsidRPr="00E127D3">
        <w:rPr>
          <w:rFonts w:ascii="Times New Roman" w:hAnsi="Times New Roman"/>
          <w:sz w:val="24"/>
          <w:szCs w:val="24"/>
        </w:rPr>
        <w:t xml:space="preserve"> begrensninger som mulig. Dette betyr at alle typer begrensninger bør være begrunnet og fundert i reelle behov. </w:t>
      </w:r>
      <w:r w:rsidR="00354458" w:rsidRPr="00E127D3">
        <w:rPr>
          <w:rFonts w:ascii="Times New Roman" w:hAnsi="Times New Roman"/>
          <w:sz w:val="24"/>
          <w:szCs w:val="24"/>
        </w:rPr>
        <w:t>Metadata skal være tilstrekkelig slik at dataene skal kunne forstås og gjenbrukes videre.</w:t>
      </w:r>
    </w:p>
    <w:p w14:paraId="5560B234" w14:textId="2B7C7B2B" w:rsidR="001E6463" w:rsidRPr="00E127D3" w:rsidRDefault="00904BDE" w:rsidP="007762DE">
      <w:pPr>
        <w:pStyle w:val="Listeavsnitt"/>
        <w:numPr>
          <w:ilvl w:val="0"/>
          <w:numId w:val="31"/>
        </w:numPr>
        <w:jc w:val="both"/>
        <w:rPr>
          <w:rFonts w:ascii="Times New Roman" w:hAnsi="Times New Roman"/>
          <w:sz w:val="24"/>
          <w:szCs w:val="24"/>
        </w:rPr>
      </w:pPr>
      <w:r w:rsidRPr="00E127D3">
        <w:rPr>
          <w:rFonts w:ascii="Times New Roman" w:hAnsi="Times New Roman"/>
          <w:sz w:val="24"/>
          <w:szCs w:val="24"/>
        </w:rPr>
        <w:t xml:space="preserve">Skript som inngår i analysearbeidet skal publiseres på relevante åpne plattformer, fortrinnsvis Miljødirektoratets </w:t>
      </w:r>
      <w:proofErr w:type="spellStart"/>
      <w:r w:rsidRPr="00E127D3">
        <w:rPr>
          <w:rFonts w:ascii="Times New Roman" w:hAnsi="Times New Roman"/>
          <w:sz w:val="24"/>
          <w:szCs w:val="24"/>
        </w:rPr>
        <w:t>Github</w:t>
      </w:r>
      <w:proofErr w:type="spellEnd"/>
      <w:r w:rsidRPr="00E127D3">
        <w:rPr>
          <w:rFonts w:ascii="Times New Roman" w:hAnsi="Times New Roman"/>
          <w:sz w:val="24"/>
          <w:szCs w:val="24"/>
        </w:rPr>
        <w:t xml:space="preserve"> (</w:t>
      </w:r>
      <w:hyperlink r:id="rId12" w:history="1">
        <w:r w:rsidR="001E6463" w:rsidRPr="00E127D3">
          <w:rPr>
            <w:rStyle w:val="Hyperkobling"/>
            <w:rFonts w:ascii="Times New Roman" w:hAnsi="Times New Roman"/>
            <w:color w:val="337E7D" w:themeColor="accent2"/>
            <w:sz w:val="24"/>
            <w:szCs w:val="24"/>
          </w:rPr>
          <w:t>https://github.com/miljodirektoratet</w:t>
        </w:r>
      </w:hyperlink>
      <w:r w:rsidRPr="00E127D3">
        <w:rPr>
          <w:rFonts w:ascii="Times New Roman" w:hAnsi="Times New Roman"/>
          <w:sz w:val="24"/>
          <w:szCs w:val="24"/>
        </w:rPr>
        <w:t>).</w:t>
      </w:r>
    </w:p>
    <w:p w14:paraId="458F8AB4" w14:textId="77777777" w:rsidR="00B466AF" w:rsidRPr="00035EFA" w:rsidRDefault="00B466AF" w:rsidP="007762DE">
      <w:pPr>
        <w:jc w:val="both"/>
      </w:pPr>
    </w:p>
    <w:p w14:paraId="4D01D8D0" w14:textId="4012A551" w:rsidR="00FA4A9E" w:rsidRPr="00035EFA" w:rsidRDefault="001E6463" w:rsidP="007762DE">
      <w:pPr>
        <w:jc w:val="both"/>
      </w:pPr>
      <w:r w:rsidRPr="00035EFA">
        <w:t>Krav til metadata:  </w:t>
      </w:r>
    </w:p>
    <w:p w14:paraId="57480E14" w14:textId="77777777" w:rsidR="001E6463" w:rsidRPr="00E127D3" w:rsidRDefault="001E6463" w:rsidP="007762DE">
      <w:pPr>
        <w:pStyle w:val="Listeavsnitt"/>
        <w:numPr>
          <w:ilvl w:val="0"/>
          <w:numId w:val="32"/>
        </w:numPr>
        <w:jc w:val="both"/>
        <w:rPr>
          <w:rFonts w:ascii="Times New Roman" w:hAnsi="Times New Roman"/>
          <w:sz w:val="24"/>
          <w:szCs w:val="24"/>
        </w:rPr>
      </w:pPr>
      <w:r w:rsidRPr="00E127D3">
        <w:rPr>
          <w:rFonts w:ascii="Times New Roman" w:hAnsi="Times New Roman"/>
          <w:sz w:val="24"/>
          <w:szCs w:val="24"/>
        </w:rPr>
        <w:t>Beskrivelse av organiseringen av datafilen(e) </w:t>
      </w:r>
    </w:p>
    <w:p w14:paraId="0250EB36" w14:textId="77777777" w:rsidR="001E6463" w:rsidRPr="00E127D3" w:rsidRDefault="001E6463" w:rsidP="007762DE">
      <w:pPr>
        <w:pStyle w:val="Listeavsnitt"/>
        <w:numPr>
          <w:ilvl w:val="0"/>
          <w:numId w:val="32"/>
        </w:numPr>
        <w:jc w:val="both"/>
        <w:rPr>
          <w:rFonts w:ascii="Times New Roman" w:hAnsi="Times New Roman"/>
          <w:sz w:val="24"/>
          <w:szCs w:val="24"/>
        </w:rPr>
      </w:pPr>
      <w:r w:rsidRPr="00E127D3">
        <w:rPr>
          <w:rFonts w:ascii="Times New Roman" w:hAnsi="Times New Roman"/>
          <w:sz w:val="24"/>
          <w:szCs w:val="24"/>
        </w:rPr>
        <w:t>Kontekst for datainnsamlingen </w:t>
      </w:r>
    </w:p>
    <w:p w14:paraId="755C3734" w14:textId="77777777" w:rsidR="001E6463" w:rsidRPr="00E127D3" w:rsidRDefault="001E6463" w:rsidP="007762DE">
      <w:pPr>
        <w:pStyle w:val="Listeavsnitt"/>
        <w:numPr>
          <w:ilvl w:val="0"/>
          <w:numId w:val="32"/>
        </w:numPr>
        <w:jc w:val="both"/>
        <w:rPr>
          <w:rFonts w:ascii="Times New Roman" w:hAnsi="Times New Roman"/>
          <w:sz w:val="24"/>
          <w:szCs w:val="24"/>
        </w:rPr>
      </w:pPr>
      <w:r w:rsidRPr="00E127D3">
        <w:rPr>
          <w:rFonts w:ascii="Times New Roman" w:hAnsi="Times New Roman"/>
          <w:sz w:val="24"/>
          <w:szCs w:val="24"/>
        </w:rPr>
        <w:t>Beskrivelse av alle parametere/variabler i dataene, inkludert enhet </w:t>
      </w:r>
    </w:p>
    <w:p w14:paraId="6DBEB5C2" w14:textId="77777777" w:rsidR="001E6463" w:rsidRPr="00E127D3" w:rsidRDefault="001E6463" w:rsidP="007762DE">
      <w:pPr>
        <w:pStyle w:val="Listeavsnitt"/>
        <w:numPr>
          <w:ilvl w:val="0"/>
          <w:numId w:val="32"/>
        </w:numPr>
        <w:jc w:val="both"/>
        <w:rPr>
          <w:rFonts w:ascii="Times New Roman" w:hAnsi="Times New Roman"/>
          <w:sz w:val="24"/>
          <w:szCs w:val="24"/>
        </w:rPr>
      </w:pPr>
      <w:r w:rsidRPr="00E127D3">
        <w:rPr>
          <w:rFonts w:ascii="Times New Roman" w:hAnsi="Times New Roman"/>
          <w:sz w:val="24"/>
          <w:szCs w:val="24"/>
        </w:rPr>
        <w:t>Beskrivelse av utregning av eventuelle indikatorer. Kan også leveres som skript.  </w:t>
      </w:r>
    </w:p>
    <w:p w14:paraId="3586C903" w14:textId="77777777" w:rsidR="001E6463" w:rsidRPr="00035EFA" w:rsidRDefault="001E6463" w:rsidP="007762DE">
      <w:pPr>
        <w:jc w:val="both"/>
      </w:pPr>
    </w:p>
    <w:p w14:paraId="6406C06F" w14:textId="7750A47C" w:rsidR="00465237" w:rsidRPr="00035EFA" w:rsidRDefault="00904BDE" w:rsidP="00E127D3">
      <w:pPr>
        <w:jc w:val="both"/>
      </w:pPr>
      <w:r w:rsidRPr="00035EFA">
        <w:lastRenderedPageBreak/>
        <w:t> </w:t>
      </w:r>
      <w:r w:rsidR="0062794F" w:rsidRPr="00035EFA">
        <w:t>Mer utfyllende beskrivelse av rapporter og kvalitetssikring av data følger under</w:t>
      </w:r>
      <w:r w:rsidR="00465237" w:rsidRPr="00035EFA">
        <w:t>.</w:t>
      </w:r>
    </w:p>
    <w:p w14:paraId="4A41ACF5" w14:textId="77777777" w:rsidR="00C27580" w:rsidRPr="00035EFA" w:rsidRDefault="00C27580" w:rsidP="00E127D3">
      <w:pPr>
        <w:jc w:val="both"/>
      </w:pPr>
    </w:p>
    <w:p w14:paraId="7514CC65" w14:textId="46F1B812" w:rsidR="00C27580" w:rsidRPr="00E127D3" w:rsidRDefault="004C1569" w:rsidP="00E127D3">
      <w:pPr>
        <w:pStyle w:val="Overskrift3"/>
        <w:spacing w:before="0"/>
        <w:jc w:val="both"/>
        <w:rPr>
          <w:rFonts w:ascii="Times New Roman" w:hAnsi="Times New Roman" w:cs="Times New Roman"/>
          <w:bCs w:val="0"/>
          <w:sz w:val="24"/>
          <w:szCs w:val="24"/>
        </w:rPr>
      </w:pPr>
      <w:bookmarkStart w:id="17" w:name="_Toc230938912"/>
      <w:r w:rsidRPr="00E127D3">
        <w:rPr>
          <w:rStyle w:val="Sterk"/>
          <w:rFonts w:ascii="Times New Roman" w:hAnsi="Times New Roman" w:cs="Times New Roman"/>
          <w:b w:val="0"/>
          <w:sz w:val="24"/>
          <w:szCs w:val="24"/>
        </w:rPr>
        <w:t xml:space="preserve">Årlig </w:t>
      </w:r>
      <w:r w:rsidR="00827BDD" w:rsidRPr="00E127D3">
        <w:rPr>
          <w:rStyle w:val="Sterk"/>
          <w:rFonts w:ascii="Times New Roman" w:hAnsi="Times New Roman" w:cs="Times New Roman"/>
          <w:b w:val="0"/>
          <w:sz w:val="24"/>
          <w:szCs w:val="24"/>
        </w:rPr>
        <w:t xml:space="preserve">kvalitetssikring og </w:t>
      </w:r>
      <w:r w:rsidRPr="00E127D3">
        <w:rPr>
          <w:rStyle w:val="Sterk"/>
          <w:rFonts w:ascii="Times New Roman" w:hAnsi="Times New Roman" w:cs="Times New Roman"/>
          <w:b w:val="0"/>
          <w:sz w:val="24"/>
          <w:szCs w:val="24"/>
        </w:rPr>
        <w:t>rapportering av data</w:t>
      </w:r>
      <w:bookmarkStart w:id="18" w:name="_Hlk54353444"/>
      <w:bookmarkEnd w:id="17"/>
    </w:p>
    <w:p w14:paraId="6F3A0C51" w14:textId="54950CB1" w:rsidR="007F345F" w:rsidRPr="00035EFA" w:rsidRDefault="007F345F" w:rsidP="00E127D3">
      <w:pPr>
        <w:jc w:val="both"/>
        <w:rPr>
          <w:b/>
          <w:bCs/>
        </w:rPr>
      </w:pPr>
      <w:r w:rsidRPr="00035EFA">
        <w:rPr>
          <w:b/>
          <w:bCs/>
        </w:rPr>
        <w:t xml:space="preserve">European </w:t>
      </w:r>
      <w:proofErr w:type="spellStart"/>
      <w:r w:rsidRPr="00035EFA">
        <w:rPr>
          <w:b/>
          <w:bCs/>
        </w:rPr>
        <w:t>Nucleotide</w:t>
      </w:r>
      <w:proofErr w:type="spellEnd"/>
      <w:r w:rsidRPr="00035EFA">
        <w:rPr>
          <w:b/>
          <w:bCs/>
        </w:rPr>
        <w:t xml:space="preserve"> Archive</w:t>
      </w:r>
    </w:p>
    <w:p w14:paraId="4FCA0DCD" w14:textId="77930160" w:rsidR="00C44B69" w:rsidRPr="00035EFA" w:rsidRDefault="00C44B69" w:rsidP="00E127D3">
      <w:pPr>
        <w:jc w:val="both"/>
      </w:pPr>
      <w:r w:rsidRPr="00035EFA">
        <w:t xml:space="preserve">Leverandøren skal publisere all rådata fra sekvenseringen i European </w:t>
      </w:r>
      <w:proofErr w:type="spellStart"/>
      <w:r w:rsidRPr="00035EFA">
        <w:t>Nucleotide</w:t>
      </w:r>
      <w:proofErr w:type="spellEnd"/>
      <w:r w:rsidRPr="00035EFA">
        <w:t xml:space="preserve"> Archive (ENA). Dette omfatter fullstendige sekvensfiler (FASTQ), tilhørende metadata og nødvendig dokumentasjon for innlevering. Leverandøren skal sørge for at innleveringen følger </w:t>
      </w:r>
      <w:proofErr w:type="spellStart"/>
      <w:r w:rsidRPr="00035EFA">
        <w:t>ENAs</w:t>
      </w:r>
      <w:proofErr w:type="spellEnd"/>
      <w:r w:rsidRPr="00035EFA">
        <w:t xml:space="preserve"> gjeldende retningslinjer for dataformat, metadata og innsending.</w:t>
      </w:r>
    </w:p>
    <w:p w14:paraId="0279D873" w14:textId="77777777" w:rsidR="00D77414" w:rsidRPr="00035EFA" w:rsidRDefault="00D77414" w:rsidP="007762DE">
      <w:pPr>
        <w:jc w:val="both"/>
      </w:pPr>
    </w:p>
    <w:p w14:paraId="580A45C4" w14:textId="6FBB936F" w:rsidR="00106D6D" w:rsidRPr="00035EFA" w:rsidRDefault="00106D6D" w:rsidP="007762DE">
      <w:pPr>
        <w:jc w:val="both"/>
        <w:rPr>
          <w:b/>
          <w:bCs/>
        </w:rPr>
      </w:pPr>
      <w:r w:rsidRPr="00035EFA">
        <w:rPr>
          <w:b/>
          <w:bCs/>
        </w:rPr>
        <w:t>Vannmiljø</w:t>
      </w:r>
    </w:p>
    <w:p w14:paraId="447BC622" w14:textId="2960981F" w:rsidR="00FC3AB0" w:rsidRPr="00035EFA" w:rsidRDefault="00CA7FDF" w:rsidP="007762DE">
      <w:pPr>
        <w:jc w:val="both"/>
      </w:pPr>
      <w:r w:rsidRPr="00035EFA">
        <w:t>L</w:t>
      </w:r>
      <w:r w:rsidR="00E53F94" w:rsidRPr="00035EFA">
        <w:t>e</w:t>
      </w:r>
      <w:r w:rsidRPr="00035EFA">
        <w:t>verandøren</w:t>
      </w:r>
      <w:r w:rsidR="00900CFC" w:rsidRPr="00035EFA">
        <w:t xml:space="preserve"> skal kvalitetssikre og</w:t>
      </w:r>
      <w:r w:rsidR="00043F48" w:rsidRPr="00035EFA">
        <w:t xml:space="preserve"> lagre </w:t>
      </w:r>
      <w:r w:rsidR="00FC3AB0" w:rsidRPr="00035EFA">
        <w:t>ferdig behandlede artslister</w:t>
      </w:r>
      <w:r w:rsidR="00380088" w:rsidRPr="00035EFA">
        <w:t xml:space="preserve"> i vannmiljø. Artslisten skal være</w:t>
      </w:r>
      <w:r w:rsidR="00FC3AB0" w:rsidRPr="00035EFA">
        <w:t xml:space="preserve"> filtrert for målgruppen </w:t>
      </w:r>
      <w:r w:rsidR="00380088" w:rsidRPr="00035EFA">
        <w:t xml:space="preserve">og </w:t>
      </w:r>
      <w:r w:rsidR="00FC3AB0" w:rsidRPr="00035EFA">
        <w:t xml:space="preserve">inneholde antall </w:t>
      </w:r>
      <w:proofErr w:type="spellStart"/>
      <w:r w:rsidR="00FC3AB0" w:rsidRPr="00035EFA">
        <w:t>reads</w:t>
      </w:r>
      <w:proofErr w:type="spellEnd"/>
      <w:r w:rsidR="00FC3AB0" w:rsidRPr="00035EFA">
        <w:t xml:space="preserve"> per takson. Samtidig skal leverandøren legge ved den tilhørende FASTQ</w:t>
      </w:r>
      <w:r w:rsidR="00FC3AB0" w:rsidRPr="00035EFA">
        <w:noBreakHyphen/>
        <w:t>filen for hver prøve, samt en direkte lenke til datasettet i ENA, der rådata og metadata er publisert.</w:t>
      </w:r>
    </w:p>
    <w:p w14:paraId="49EED28D" w14:textId="77777777" w:rsidR="006D61AF" w:rsidRPr="00035EFA" w:rsidRDefault="006D61AF" w:rsidP="007762DE">
      <w:pPr>
        <w:jc w:val="both"/>
      </w:pPr>
    </w:p>
    <w:p w14:paraId="5E72926D" w14:textId="0FB90043" w:rsidR="00414AA7" w:rsidRPr="00035EFA" w:rsidRDefault="006D61AF" w:rsidP="007762DE">
      <w:pPr>
        <w:jc w:val="both"/>
      </w:pPr>
      <w:r w:rsidRPr="00035EFA">
        <w:t xml:space="preserve">Gjeldende format for import av data til fagsystemet Vannmiljø finnes på nettsiden (https://vannmiljo.miljodirektoratet.no/), inkludert informasjon om aktivitetskode for overvåkingsprogrammet. I forbindelse med rapportering av data til Vannmiljø skal </w:t>
      </w:r>
      <w:r w:rsidR="00442EFE" w:rsidRPr="00035EFA">
        <w:t>leverandøren</w:t>
      </w:r>
      <w:r w:rsidRPr="00035EFA">
        <w:t xml:space="preserve"> sende en oversikt over vannlokaliteter og rapporterte data til saksbehandler i Miljødirektoratet. Denne skal være på et nivå som muliggjør kontroll a</w:t>
      </w:r>
      <w:r w:rsidR="001D07E6" w:rsidRPr="00035EFA">
        <w:t>v</w:t>
      </w:r>
      <w:r w:rsidRPr="00035EFA">
        <w:t xml:space="preserve"> leveransen til Vannmiljø. </w:t>
      </w:r>
    </w:p>
    <w:bookmarkEnd w:id="18"/>
    <w:p w14:paraId="7DCF5400" w14:textId="77777777" w:rsidR="00106D6D" w:rsidRPr="00035EFA" w:rsidRDefault="00106D6D" w:rsidP="007762DE">
      <w:pPr>
        <w:jc w:val="both"/>
        <w:rPr>
          <w:u w:val="single"/>
        </w:rPr>
      </w:pPr>
    </w:p>
    <w:p w14:paraId="4F316ADB" w14:textId="48752266" w:rsidR="00106D6D" w:rsidRPr="00035EFA" w:rsidRDefault="00106D6D" w:rsidP="007762DE">
      <w:pPr>
        <w:jc w:val="both"/>
        <w:rPr>
          <w:b/>
          <w:bCs/>
        </w:rPr>
      </w:pPr>
      <w:r w:rsidRPr="00035EFA">
        <w:rPr>
          <w:b/>
          <w:bCs/>
        </w:rPr>
        <w:t>Kvalitetssikring</w:t>
      </w:r>
    </w:p>
    <w:p w14:paraId="123E0024" w14:textId="57BD0ACF" w:rsidR="00D21CC7" w:rsidRPr="00035EFA" w:rsidRDefault="00CA7FDF" w:rsidP="007762DE">
      <w:pPr>
        <w:jc w:val="both"/>
      </w:pPr>
      <w:r w:rsidRPr="00035EFA">
        <w:t>L</w:t>
      </w:r>
      <w:r w:rsidR="00CE7236" w:rsidRPr="00035EFA">
        <w:t>e</w:t>
      </w:r>
      <w:r w:rsidRPr="00035EFA">
        <w:t>verandøren</w:t>
      </w:r>
      <w:r w:rsidR="004C1569" w:rsidRPr="00035EFA">
        <w:t xml:space="preserve"> skal sørge for at primærdata fra oppdraget lagres elektronisk hos seg i 10 år etter oppdragsavslutning. Sletting av data fra denne basen kan bare gjøres etter avtale med Miljødirektoratet.</w:t>
      </w:r>
    </w:p>
    <w:p w14:paraId="4D58EEE8" w14:textId="77777777" w:rsidR="004C1569" w:rsidRPr="00E127D3" w:rsidRDefault="004C1569" w:rsidP="00033CA3">
      <w:pPr>
        <w:pStyle w:val="Overskrift3"/>
        <w:jc w:val="both"/>
        <w:rPr>
          <w:rStyle w:val="Sterk"/>
          <w:rFonts w:ascii="Times New Roman" w:hAnsi="Times New Roman" w:cs="Times New Roman"/>
          <w:b w:val="0"/>
          <w:sz w:val="24"/>
          <w:szCs w:val="24"/>
        </w:rPr>
      </w:pPr>
      <w:bookmarkStart w:id="19" w:name="_Toc230938913"/>
      <w:r w:rsidRPr="00E127D3">
        <w:rPr>
          <w:rStyle w:val="Sterk"/>
          <w:rFonts w:ascii="Times New Roman" w:hAnsi="Times New Roman" w:cs="Times New Roman"/>
          <w:b w:val="0"/>
          <w:sz w:val="24"/>
          <w:szCs w:val="24"/>
        </w:rPr>
        <w:t>Framdriftsrapportering</w:t>
      </w:r>
      <w:bookmarkEnd w:id="19"/>
    </w:p>
    <w:p w14:paraId="6D3795E0" w14:textId="7028A4C6" w:rsidR="004B3653" w:rsidRPr="00035EFA" w:rsidRDefault="004C1569" w:rsidP="007762DE">
      <w:pPr>
        <w:jc w:val="both"/>
      </w:pPr>
      <w:r w:rsidRPr="00035EFA">
        <w:t>Det skal leveres t</w:t>
      </w:r>
      <w:r w:rsidR="00185A6A" w:rsidRPr="00035EFA">
        <w:t>o</w:t>
      </w:r>
      <w:r w:rsidRPr="00035EFA">
        <w:t xml:space="preserve"> ordinære framdriftsrapporter (15.</w:t>
      </w:r>
      <w:r w:rsidR="002A0914" w:rsidRPr="00035EFA">
        <w:t xml:space="preserve"> </w:t>
      </w:r>
      <w:r w:rsidRPr="00035EFA">
        <w:t>juni</w:t>
      </w:r>
      <w:r w:rsidR="00CB28CC" w:rsidRPr="00035EFA">
        <w:t xml:space="preserve"> og </w:t>
      </w:r>
      <w:r w:rsidRPr="00035EFA">
        <w:t>15</w:t>
      </w:r>
      <w:r w:rsidR="00CB28CC" w:rsidRPr="00035EFA">
        <w:t>. november</w:t>
      </w:r>
      <w:r w:rsidRPr="00035EFA">
        <w:t>)</w:t>
      </w:r>
      <w:r w:rsidR="00CB28CC" w:rsidRPr="00035EFA">
        <w:t>.</w:t>
      </w:r>
      <w:r w:rsidRPr="00035EFA">
        <w:t xml:space="preserve"> Framdriftsrapportene skal gi kort informasjon om prosjektet har fremdrift i henhold til plan, om det er forsinkelser eller andre avvik</w:t>
      </w:r>
      <w:r w:rsidR="32FF7A55" w:rsidRPr="00035EFA">
        <w:t xml:space="preserve">, </w:t>
      </w:r>
      <w:r w:rsidR="00902258" w:rsidRPr="00035EFA">
        <w:t>samt</w:t>
      </w:r>
      <w:r w:rsidR="32FF7A55" w:rsidRPr="00035EFA">
        <w:t xml:space="preserve"> observasjoner som kan </w:t>
      </w:r>
      <w:r w:rsidR="50D213EB" w:rsidRPr="00035EFA">
        <w:t>ha innvirkning på</w:t>
      </w:r>
      <w:r w:rsidR="32FF7A55" w:rsidRPr="00035EFA">
        <w:t xml:space="preserve"> resultatene</w:t>
      </w:r>
      <w:r w:rsidRPr="00035EFA">
        <w:t>.</w:t>
      </w:r>
      <w:r w:rsidR="008B1F4A" w:rsidRPr="00035EFA">
        <w:t xml:space="preserve"> </w:t>
      </w:r>
    </w:p>
    <w:p w14:paraId="02983406" w14:textId="68E402E0" w:rsidR="004C1569" w:rsidRPr="00E127D3" w:rsidRDefault="004C1569" w:rsidP="00033CA3">
      <w:pPr>
        <w:pStyle w:val="Overskrift3"/>
        <w:jc w:val="both"/>
        <w:rPr>
          <w:rStyle w:val="Sterk"/>
          <w:rFonts w:ascii="Times New Roman" w:hAnsi="Times New Roman" w:cs="Times New Roman"/>
          <w:b w:val="0"/>
          <w:sz w:val="24"/>
          <w:szCs w:val="24"/>
        </w:rPr>
      </w:pPr>
      <w:bookmarkStart w:id="20" w:name="_Toc230938914"/>
      <w:r w:rsidRPr="00E127D3">
        <w:rPr>
          <w:rStyle w:val="Sterk"/>
          <w:rFonts w:ascii="Times New Roman" w:hAnsi="Times New Roman" w:cs="Times New Roman"/>
          <w:b w:val="0"/>
          <w:sz w:val="24"/>
          <w:szCs w:val="24"/>
        </w:rPr>
        <w:t>Møter og presentasjoner</w:t>
      </w:r>
      <w:bookmarkEnd w:id="20"/>
    </w:p>
    <w:p w14:paraId="2410715F" w14:textId="42F5EB3A" w:rsidR="004C1569" w:rsidRPr="00035EFA" w:rsidRDefault="004C1569" w:rsidP="007762DE">
      <w:pPr>
        <w:jc w:val="both"/>
      </w:pPr>
      <w:r w:rsidRPr="00035EFA">
        <w:t xml:space="preserve">Det skal tentativt avholdes to årlige prosjektmøter mellom Miljødirektoratet og </w:t>
      </w:r>
      <w:r w:rsidR="000C4E37" w:rsidRPr="00035EFA">
        <w:t>leverandør</w:t>
      </w:r>
      <w:r w:rsidRPr="00035EFA">
        <w:t xml:space="preserve">. Møtene holdes i Miljødirektoratets lokaler eller over Teams. </w:t>
      </w:r>
    </w:p>
    <w:p w14:paraId="3361788C" w14:textId="77777777" w:rsidR="004B3653" w:rsidRPr="00035EFA" w:rsidRDefault="004B3653" w:rsidP="007762DE">
      <w:pPr>
        <w:jc w:val="both"/>
      </w:pPr>
    </w:p>
    <w:p w14:paraId="57D57732" w14:textId="498CACBE" w:rsidR="00171EC5" w:rsidRPr="00035EFA" w:rsidRDefault="006846C3" w:rsidP="007762DE">
      <w:pPr>
        <w:jc w:val="both"/>
      </w:pPr>
      <w:r w:rsidRPr="00035EFA">
        <w:t>Leverandøren</w:t>
      </w:r>
      <w:r w:rsidR="004C1569" w:rsidRPr="00035EFA">
        <w:t xml:space="preserve"> skal som del av</w:t>
      </w:r>
      <w:r w:rsidR="00F2321B" w:rsidRPr="00035EFA">
        <w:t xml:space="preserve"> </w:t>
      </w:r>
      <w:r w:rsidR="004C1569" w:rsidRPr="00035EFA">
        <w:t xml:space="preserve">rapportering kunne holde én presentasjon av årets resultater i Miljødirektoratets lokaler ved behov. Denne presentasjonen vil holdes etter at evt. rapport (Opsjon 1) er levert. </w:t>
      </w:r>
    </w:p>
    <w:p w14:paraId="206C180B" w14:textId="77777777" w:rsidR="00414AA7" w:rsidRPr="00035EFA" w:rsidRDefault="00414AA7" w:rsidP="007762DE">
      <w:pPr>
        <w:jc w:val="both"/>
      </w:pPr>
    </w:p>
    <w:p w14:paraId="36C87EB7" w14:textId="77777777" w:rsidR="004C1569" w:rsidRPr="00035EFA" w:rsidRDefault="004C1569" w:rsidP="00033CA3">
      <w:pPr>
        <w:pStyle w:val="Overskrift2"/>
        <w:jc w:val="both"/>
        <w:rPr>
          <w:rStyle w:val="Sterk"/>
          <w:rFonts w:ascii="Times New Roman" w:hAnsi="Times New Roman" w:cs="Times New Roman"/>
          <w:b w:val="0"/>
          <w:lang w:eastAsia="en-US"/>
        </w:rPr>
      </w:pPr>
      <w:bookmarkStart w:id="21" w:name="_Toc198641453"/>
      <w:bookmarkStart w:id="22" w:name="_Toc230938915"/>
      <w:r w:rsidRPr="00035EFA">
        <w:rPr>
          <w:rStyle w:val="Sterk"/>
          <w:rFonts w:ascii="Times New Roman" w:hAnsi="Times New Roman" w:cs="Times New Roman"/>
          <w:b w:val="0"/>
          <w:lang w:eastAsia="en-US"/>
        </w:rPr>
        <w:t>Opsjoner</w:t>
      </w:r>
      <w:bookmarkEnd w:id="21"/>
      <w:bookmarkEnd w:id="22"/>
    </w:p>
    <w:p w14:paraId="44B206ED" w14:textId="5D9C1B63" w:rsidR="004C1569" w:rsidRDefault="004C1569" w:rsidP="00916601">
      <w:pPr>
        <w:jc w:val="both"/>
      </w:pPr>
      <w:r w:rsidRPr="00035EFA">
        <w:t>Opsjoner er tilleggsytelser til grunnprogrammet. Miljødirektoratet kan velge å iverksette ingen, én eller flere av opsjonene hvert år i utlysningsperioden</w:t>
      </w:r>
      <w:r w:rsidR="0064590B" w:rsidRPr="00035EFA">
        <w:t xml:space="preserve">. </w:t>
      </w:r>
      <w:r w:rsidRPr="00035EFA">
        <w:t>Opsjonene er ikke oppgitt i prioritert rekkefølge.</w:t>
      </w:r>
    </w:p>
    <w:p w14:paraId="7594AC6B" w14:textId="77777777" w:rsidR="00E127D3" w:rsidRPr="00035EFA" w:rsidRDefault="00E127D3" w:rsidP="00916601">
      <w:pPr>
        <w:jc w:val="both"/>
      </w:pPr>
    </w:p>
    <w:p w14:paraId="7CC080C5" w14:textId="77777777" w:rsidR="004C1569" w:rsidRPr="00E127D3" w:rsidRDefault="004C1569" w:rsidP="00916601">
      <w:pPr>
        <w:pStyle w:val="Overskrift3"/>
        <w:spacing w:before="0"/>
        <w:jc w:val="both"/>
        <w:rPr>
          <w:rFonts w:ascii="Times New Roman" w:hAnsi="Times New Roman" w:cs="Times New Roman"/>
          <w:sz w:val="24"/>
          <w:szCs w:val="24"/>
        </w:rPr>
      </w:pPr>
      <w:bookmarkStart w:id="23" w:name="_Toc198641454"/>
      <w:bookmarkStart w:id="24" w:name="_Toc230938916"/>
      <w:r w:rsidRPr="00E127D3">
        <w:rPr>
          <w:rFonts w:ascii="Times New Roman" w:hAnsi="Times New Roman" w:cs="Times New Roman"/>
          <w:sz w:val="24"/>
          <w:szCs w:val="24"/>
        </w:rPr>
        <w:t>Opsjon 1 – Dataanalyser og framstilling av resultater</w:t>
      </w:r>
      <w:bookmarkEnd w:id="23"/>
      <w:bookmarkEnd w:id="24"/>
    </w:p>
    <w:p w14:paraId="71CEA019" w14:textId="3C11AD4E" w:rsidR="009E4AC9" w:rsidRPr="00035EFA" w:rsidRDefault="009E4AC9" w:rsidP="00916601">
      <w:pPr>
        <w:jc w:val="both"/>
      </w:pPr>
      <w:bookmarkStart w:id="25" w:name="_Hlk54716770"/>
      <w:r w:rsidRPr="00035EFA">
        <w:t xml:space="preserve">Opsjonen vil benyttes ved bestilling av dataanalyser og faglige vurderinger (faktaark, temarapport, </w:t>
      </w:r>
      <w:r w:rsidR="00B91CA4" w:rsidRPr="00035EFA">
        <w:t xml:space="preserve">metoderapport eller </w:t>
      </w:r>
      <w:r w:rsidRPr="00035EFA">
        <w:t>synteserapport</w:t>
      </w:r>
      <w:r w:rsidR="00B91CA4" w:rsidRPr="00035EFA">
        <w:t xml:space="preserve"> </w:t>
      </w:r>
      <w:r w:rsidRPr="00035EFA">
        <w:t>ol.). Størrelsen på opsjonen vil være avhengig av forhåndsavtalt antall dagsverk tilsvarende omfanget på rapporten som bestilles.</w:t>
      </w:r>
      <w:r w:rsidR="009E3745" w:rsidRPr="00035EFA">
        <w:t xml:space="preserve"> Datagrunnlag og omfang av analyse avklares ved bestilling av opsjonen.</w:t>
      </w:r>
    </w:p>
    <w:p w14:paraId="1EE0C65F" w14:textId="77777777" w:rsidR="009E4AC9" w:rsidRPr="00035EFA" w:rsidRDefault="009E4AC9" w:rsidP="00916601">
      <w:pPr>
        <w:jc w:val="both"/>
      </w:pPr>
    </w:p>
    <w:p w14:paraId="37D378EC" w14:textId="2C12FE1F" w:rsidR="009E4AC9" w:rsidRPr="00035EFA" w:rsidRDefault="009E4AC9" w:rsidP="00916601">
      <w:pPr>
        <w:jc w:val="both"/>
      </w:pPr>
      <w:r w:rsidRPr="00035EFA">
        <w:t>Opsjonene skal kunne igangsettes med en måneds varsel og med frister som settes i forhold til avtalt innhold og oppstartsdato: Utkast til ferdig rapport skal kunne leveres innen 2 måneder fra oppstartsdato og endelig rapport innen 1 måned etter dette, gitt at det på forhånd er signalisert med god tid før oppstart at opsjon vil realiseres. Rapporten skal være påført Miljødirektoratets rapportnummer.</w:t>
      </w:r>
      <w:bookmarkEnd w:id="25"/>
    </w:p>
    <w:p w14:paraId="251F10AB" w14:textId="77777777" w:rsidR="00A92B50" w:rsidRPr="00035EFA" w:rsidRDefault="00A92B50" w:rsidP="00916601">
      <w:pPr>
        <w:jc w:val="both"/>
      </w:pPr>
    </w:p>
    <w:p w14:paraId="31807D9C" w14:textId="40193720" w:rsidR="00A92B50" w:rsidRPr="00035EFA" w:rsidRDefault="00A92B50" w:rsidP="00916601">
      <w:pPr>
        <w:jc w:val="both"/>
      </w:pPr>
      <w:r w:rsidRPr="00035EFA">
        <w:t>For gjennomføring av denne opsjonen gjelder relevante krav til leveranser og data i grunnprogrammet, herunder krav til dataforvaltning, dokumentasjon og rapportering.</w:t>
      </w:r>
    </w:p>
    <w:p w14:paraId="0B60F067" w14:textId="77777777" w:rsidR="00A92B50" w:rsidRPr="00035EFA" w:rsidRDefault="00A92B50" w:rsidP="00916601">
      <w:pPr>
        <w:jc w:val="both"/>
      </w:pPr>
    </w:p>
    <w:p w14:paraId="1ED13ED4" w14:textId="724A517D" w:rsidR="00156B5D" w:rsidRPr="00E127D3" w:rsidRDefault="009744CE" w:rsidP="00916601">
      <w:pPr>
        <w:pStyle w:val="Overskrift3"/>
        <w:spacing w:before="0"/>
        <w:rPr>
          <w:rFonts w:ascii="Times New Roman" w:hAnsi="Times New Roman" w:cs="Times New Roman"/>
          <w:sz w:val="24"/>
          <w:szCs w:val="24"/>
        </w:rPr>
      </w:pPr>
      <w:bookmarkStart w:id="26" w:name="_Toc230938917"/>
      <w:r w:rsidRPr="00E127D3">
        <w:rPr>
          <w:rFonts w:ascii="Times New Roman" w:hAnsi="Times New Roman" w:cs="Times New Roman"/>
          <w:sz w:val="24"/>
          <w:szCs w:val="24"/>
        </w:rPr>
        <w:t xml:space="preserve">Opsjon 2 – </w:t>
      </w:r>
      <w:r w:rsidR="00156B5D" w:rsidRPr="00E127D3">
        <w:rPr>
          <w:rFonts w:ascii="Times New Roman" w:hAnsi="Times New Roman" w:cs="Times New Roman"/>
          <w:sz w:val="24"/>
          <w:szCs w:val="24"/>
        </w:rPr>
        <w:t>PCR replikater</w:t>
      </w:r>
      <w:bookmarkEnd w:id="26"/>
    </w:p>
    <w:p w14:paraId="5142E155" w14:textId="56AFA935" w:rsidR="00DF1638" w:rsidRDefault="00156B5D" w:rsidP="00916601">
      <w:pPr>
        <w:jc w:val="both"/>
      </w:pPr>
      <w:r w:rsidRPr="00035EFA">
        <w:t xml:space="preserve">Denne opsjonen benyttes for </w:t>
      </w:r>
      <w:r w:rsidR="009D7DEE" w:rsidRPr="00035EFA">
        <w:t xml:space="preserve">bruk av </w:t>
      </w:r>
      <w:r w:rsidRPr="00035EFA">
        <w:t xml:space="preserve">PCR-replikater for å sikre </w:t>
      </w:r>
      <w:proofErr w:type="gramStart"/>
      <w:r w:rsidRPr="00035EFA">
        <w:t>robuste</w:t>
      </w:r>
      <w:proofErr w:type="gramEnd"/>
      <w:r w:rsidRPr="00035EFA">
        <w:t xml:space="preserve"> og reproduserbare resultater. </w:t>
      </w:r>
      <w:r w:rsidR="00191D89" w:rsidRPr="00035EFA">
        <w:t>Foreslått omfang av</w:t>
      </w:r>
      <w:r w:rsidR="00674800" w:rsidRPr="00035EFA">
        <w:t xml:space="preserve"> replikater per prøvetype og målgruppe</w:t>
      </w:r>
      <w:r w:rsidR="00BE4CD1" w:rsidRPr="00035EFA">
        <w:t xml:space="preserve"> skal beskrives som del av </w:t>
      </w:r>
      <w:r w:rsidR="002220EC" w:rsidRPr="00035EFA">
        <w:t>leverandørens beskrivelse av oppdraget</w:t>
      </w:r>
      <w:r w:rsidR="00DF1638">
        <w:t>:</w:t>
      </w:r>
    </w:p>
    <w:p w14:paraId="25D368A6" w14:textId="492F8523" w:rsidR="00DF1638" w:rsidRPr="00DF1638" w:rsidRDefault="00DF1638" w:rsidP="00DF1638">
      <w:pPr>
        <w:pStyle w:val="Listeavsnitt"/>
        <w:numPr>
          <w:ilvl w:val="0"/>
          <w:numId w:val="24"/>
        </w:numPr>
        <w:jc w:val="both"/>
        <w:rPr>
          <w:rFonts w:ascii="Times New Roman" w:hAnsi="Times New Roman"/>
          <w:sz w:val="24"/>
          <w:szCs w:val="24"/>
        </w:rPr>
      </w:pPr>
      <w:r w:rsidRPr="00DF1638">
        <w:rPr>
          <w:rFonts w:ascii="Times New Roman" w:hAnsi="Times New Roman"/>
          <w:sz w:val="24"/>
          <w:szCs w:val="24"/>
        </w:rPr>
        <w:t>et foreslått antall PCR-replikater for de ulike prøve- og målgruppene (organismegruppene)</w:t>
      </w:r>
      <w:r>
        <w:rPr>
          <w:rFonts w:ascii="Times New Roman" w:hAnsi="Times New Roman"/>
          <w:sz w:val="24"/>
          <w:szCs w:val="24"/>
        </w:rPr>
        <w:t>,</w:t>
      </w:r>
      <w:r w:rsidR="002B6BF2">
        <w:rPr>
          <w:rFonts w:ascii="Times New Roman" w:hAnsi="Times New Roman"/>
          <w:sz w:val="24"/>
          <w:szCs w:val="24"/>
        </w:rPr>
        <w:t xml:space="preserve"> </w:t>
      </w:r>
      <w:r w:rsidRPr="00DF1638">
        <w:rPr>
          <w:rFonts w:ascii="Times New Roman" w:hAnsi="Times New Roman"/>
          <w:sz w:val="24"/>
          <w:szCs w:val="24"/>
        </w:rPr>
        <w:t>herunder hvordan de bidrar til å vurdere datakvalitet og filtrere bakgrunnsstøy</w:t>
      </w:r>
    </w:p>
    <w:p w14:paraId="3A627183" w14:textId="77777777" w:rsidR="00DF1638" w:rsidRPr="00C326CF" w:rsidRDefault="00DF1638" w:rsidP="00DF1638">
      <w:pPr>
        <w:pStyle w:val="Listeavsnitt"/>
        <w:numPr>
          <w:ilvl w:val="0"/>
          <w:numId w:val="24"/>
        </w:numPr>
        <w:jc w:val="both"/>
        <w:rPr>
          <w:rFonts w:ascii="Times New Roman" w:hAnsi="Times New Roman"/>
          <w:sz w:val="24"/>
          <w:szCs w:val="24"/>
        </w:rPr>
      </w:pPr>
      <w:r w:rsidRPr="00C326CF">
        <w:rPr>
          <w:rFonts w:ascii="Times New Roman" w:hAnsi="Times New Roman"/>
          <w:sz w:val="24"/>
          <w:szCs w:val="24"/>
        </w:rPr>
        <w:t>hvordan PCR-replikater inngår i kvalitetskontroll og videre analyse</w:t>
      </w:r>
    </w:p>
    <w:p w14:paraId="4DE7198A" w14:textId="77777777" w:rsidR="00DF1638" w:rsidRDefault="00DF1638" w:rsidP="00916601">
      <w:pPr>
        <w:jc w:val="both"/>
      </w:pPr>
    </w:p>
    <w:p w14:paraId="026B6B9A" w14:textId="0DCB5E23" w:rsidR="00844B01" w:rsidRPr="00035EFA" w:rsidRDefault="00050D93" w:rsidP="00916601">
      <w:pPr>
        <w:jc w:val="both"/>
      </w:pPr>
      <w:r w:rsidRPr="00035EFA">
        <w:t xml:space="preserve">Opsjonen kan </w:t>
      </w:r>
      <w:r w:rsidR="006548CE" w:rsidRPr="00035EFA">
        <w:t>løses ut</w:t>
      </w:r>
      <w:r w:rsidR="00790AF1" w:rsidRPr="00035EFA">
        <w:t xml:space="preserve"> hvert år i avtaleperioden og o</w:t>
      </w:r>
      <w:r w:rsidR="00B81A9B" w:rsidRPr="00035EFA">
        <w:t>mfanget vil tilpasses økonomiske rammer og</w:t>
      </w:r>
      <w:r w:rsidR="00790AF1" w:rsidRPr="00035EFA">
        <w:t xml:space="preserve"> </w:t>
      </w:r>
      <w:r w:rsidR="00CA4CAE" w:rsidRPr="00035EFA">
        <w:t>ønsket</w:t>
      </w:r>
      <w:r w:rsidR="008F3B13" w:rsidRPr="00035EFA">
        <w:t xml:space="preserve"> presi</w:t>
      </w:r>
      <w:r w:rsidR="00555752" w:rsidRPr="00035EFA">
        <w:t>sjonsnivå</w:t>
      </w:r>
      <w:r w:rsidR="00837E0E" w:rsidRPr="00035EFA">
        <w:t>.</w:t>
      </w:r>
    </w:p>
    <w:p w14:paraId="517B3A00" w14:textId="77777777" w:rsidR="00F26344" w:rsidRPr="00035EFA" w:rsidRDefault="00F26344" w:rsidP="00916601">
      <w:pPr>
        <w:jc w:val="both"/>
      </w:pPr>
    </w:p>
    <w:p w14:paraId="2A352560" w14:textId="4574A8F6" w:rsidR="00F26344" w:rsidRPr="00035EFA" w:rsidRDefault="00F26344" w:rsidP="00916601">
      <w:pPr>
        <w:jc w:val="both"/>
      </w:pPr>
      <w:r w:rsidRPr="00035EFA">
        <w:t xml:space="preserve">Gjennomføring av PCR-replikater skal følge </w:t>
      </w:r>
      <w:r w:rsidR="00D237BA" w:rsidRPr="00035EFA">
        <w:t>beskrivelsen</w:t>
      </w:r>
      <w:r w:rsidR="007A6AB2" w:rsidRPr="00035EFA">
        <w:t xml:space="preserve"> av</w:t>
      </w:r>
      <w:r w:rsidRPr="00035EFA">
        <w:t xml:space="preserve"> amplifisering og kvalitetssikring i grunnprogrammet, </w:t>
      </w:r>
      <w:r w:rsidR="0028105E" w:rsidRPr="00035EFA">
        <w:t>herunder relevante minstekrav oppstilt i tabell 3</w:t>
      </w:r>
      <w:r w:rsidRPr="00035EFA">
        <w:t>.</w:t>
      </w:r>
    </w:p>
    <w:p w14:paraId="413E2EC1" w14:textId="77777777" w:rsidR="00A92B50" w:rsidRPr="00035EFA" w:rsidRDefault="00A92B50" w:rsidP="00916601">
      <w:pPr>
        <w:jc w:val="both"/>
      </w:pPr>
    </w:p>
    <w:p w14:paraId="7B7E4787" w14:textId="292025DD" w:rsidR="00596994" w:rsidRPr="00E127D3" w:rsidRDefault="009744CE" w:rsidP="00916601">
      <w:pPr>
        <w:pStyle w:val="Overskrift3"/>
        <w:spacing w:before="0"/>
        <w:jc w:val="both"/>
        <w:rPr>
          <w:rFonts w:ascii="Times New Roman" w:hAnsi="Times New Roman" w:cs="Times New Roman"/>
          <w:sz w:val="24"/>
          <w:szCs w:val="24"/>
          <w:lang w:val="en-GB"/>
        </w:rPr>
      </w:pPr>
      <w:bookmarkStart w:id="27" w:name="_Toc230938918"/>
      <w:proofErr w:type="spellStart"/>
      <w:r w:rsidRPr="00E127D3">
        <w:rPr>
          <w:rFonts w:ascii="Times New Roman" w:hAnsi="Times New Roman" w:cs="Times New Roman"/>
          <w:sz w:val="24"/>
          <w:szCs w:val="24"/>
          <w:lang w:val="en-GB"/>
        </w:rPr>
        <w:t>Opsjon</w:t>
      </w:r>
      <w:proofErr w:type="spellEnd"/>
      <w:r w:rsidRPr="00E127D3">
        <w:rPr>
          <w:rFonts w:ascii="Times New Roman" w:hAnsi="Times New Roman" w:cs="Times New Roman"/>
          <w:sz w:val="24"/>
          <w:szCs w:val="24"/>
          <w:lang w:val="en-GB"/>
        </w:rPr>
        <w:t xml:space="preserve"> </w:t>
      </w:r>
      <w:r w:rsidR="00156B5D" w:rsidRPr="00E127D3">
        <w:rPr>
          <w:rFonts w:ascii="Times New Roman" w:hAnsi="Times New Roman" w:cs="Times New Roman"/>
          <w:sz w:val="24"/>
          <w:szCs w:val="24"/>
          <w:lang w:val="en-GB"/>
        </w:rPr>
        <w:t>3</w:t>
      </w:r>
      <w:r w:rsidRPr="00E127D3">
        <w:rPr>
          <w:rFonts w:ascii="Times New Roman" w:hAnsi="Times New Roman" w:cs="Times New Roman"/>
          <w:sz w:val="24"/>
          <w:szCs w:val="24"/>
          <w:lang w:val="en-GB"/>
        </w:rPr>
        <w:t xml:space="preserve"> – Individbasert strekkoding (</w:t>
      </w:r>
      <w:r w:rsidR="00FE0984" w:rsidRPr="00E127D3">
        <w:rPr>
          <w:rFonts w:ascii="Times New Roman" w:hAnsi="Times New Roman" w:cs="Times New Roman"/>
          <w:sz w:val="24"/>
          <w:szCs w:val="24"/>
          <w:lang w:val="en-GB"/>
        </w:rPr>
        <w:t>HTS</w:t>
      </w:r>
      <w:r w:rsidR="00E244CB" w:rsidRPr="00E127D3">
        <w:rPr>
          <w:rFonts w:ascii="Times New Roman" w:hAnsi="Times New Roman" w:cs="Times New Roman"/>
          <w:sz w:val="24"/>
          <w:szCs w:val="24"/>
          <w:lang w:val="en-GB"/>
        </w:rPr>
        <w:t xml:space="preserve"> long</w:t>
      </w:r>
      <w:r w:rsidR="00FE0984" w:rsidRPr="00E127D3">
        <w:rPr>
          <w:rFonts w:ascii="Times New Roman" w:hAnsi="Times New Roman" w:cs="Times New Roman"/>
          <w:sz w:val="24"/>
          <w:szCs w:val="24"/>
          <w:lang w:val="en-GB"/>
        </w:rPr>
        <w:t>-read</w:t>
      </w:r>
      <w:r w:rsidR="00E244CB" w:rsidRPr="00E127D3">
        <w:rPr>
          <w:rFonts w:ascii="Times New Roman" w:hAnsi="Times New Roman" w:cs="Times New Roman"/>
          <w:sz w:val="24"/>
          <w:szCs w:val="24"/>
          <w:lang w:val="en-GB"/>
        </w:rPr>
        <w:t>,</w:t>
      </w:r>
      <w:r w:rsidRPr="00E127D3">
        <w:rPr>
          <w:rFonts w:ascii="Times New Roman" w:hAnsi="Times New Roman" w:cs="Times New Roman"/>
          <w:sz w:val="24"/>
          <w:szCs w:val="24"/>
          <w:lang w:val="en-GB"/>
        </w:rPr>
        <w:t xml:space="preserve"> multiplexed)</w:t>
      </w:r>
      <w:bookmarkEnd w:id="27"/>
    </w:p>
    <w:p w14:paraId="7AF2E025" w14:textId="75F47469" w:rsidR="00D66074" w:rsidRPr="00035EFA" w:rsidRDefault="00D66074" w:rsidP="00916601">
      <w:pPr>
        <w:jc w:val="both"/>
      </w:pPr>
      <w:r w:rsidRPr="00035EFA">
        <w:t>Denne opsjonen omfatter bruk av HTS basert på long</w:t>
      </w:r>
      <w:r w:rsidRPr="00035EFA">
        <w:noBreakHyphen/>
        <w:t>read</w:t>
      </w:r>
      <w:r w:rsidRPr="00035EFA">
        <w:noBreakHyphen/>
        <w:t>teknologi, der flere individuelt bestemte prøver merkes med unike strekkoder og sekvenseres samlet i én kjøring (</w:t>
      </w:r>
      <w:proofErr w:type="spellStart"/>
      <w:r w:rsidRPr="00035EFA">
        <w:t>multiplexing</w:t>
      </w:r>
      <w:proofErr w:type="spellEnd"/>
      <w:r w:rsidRPr="00035EFA">
        <w:t xml:space="preserve">). Metoden gir effektiv utnyttelse av sekvenseringskapasitet og muliggjør generering av </w:t>
      </w:r>
      <w:r w:rsidR="00A46953">
        <w:t>lengre</w:t>
      </w:r>
      <w:r w:rsidRPr="00035EFA">
        <w:t>, sammenhengende DNA</w:t>
      </w:r>
      <w:r w:rsidRPr="00035EFA">
        <w:noBreakHyphen/>
      </w:r>
      <w:r w:rsidR="00241E9D" w:rsidRPr="00035EFA">
        <w:t xml:space="preserve"> </w:t>
      </w:r>
      <w:r w:rsidRPr="00035EFA">
        <w:t>sekvenser med høy genetisk oppløsning.</w:t>
      </w:r>
    </w:p>
    <w:p w14:paraId="36DD11B3" w14:textId="77777777" w:rsidR="004B3B02" w:rsidRPr="00035EFA" w:rsidRDefault="004B3B02" w:rsidP="007762DE">
      <w:pPr>
        <w:jc w:val="both"/>
      </w:pPr>
    </w:p>
    <w:p w14:paraId="157B63A8" w14:textId="77777777" w:rsidR="00D66074" w:rsidRPr="00035EFA" w:rsidRDefault="00D66074" w:rsidP="007762DE">
      <w:pPr>
        <w:jc w:val="both"/>
      </w:pPr>
      <w:r w:rsidRPr="00035EFA">
        <w:t xml:space="preserve">Metoden er særlig egnet for analyser av sorterte og morfologisk bestemte bunndyrprøver, der </w:t>
      </w:r>
      <w:proofErr w:type="spellStart"/>
      <w:r w:rsidRPr="00035EFA">
        <w:t>fulllengde</w:t>
      </w:r>
      <w:proofErr w:type="spellEnd"/>
      <w:r w:rsidRPr="00035EFA">
        <w:t xml:space="preserve"> eller nær full</w:t>
      </w:r>
      <w:r w:rsidRPr="00035EFA">
        <w:noBreakHyphen/>
        <w:t>lengde strekkoder kan understøtte presis artsidentifisering, taksonomisk avklaring og videre utvikling av genetiske referansebibliotek for bunndyr.</w:t>
      </w:r>
    </w:p>
    <w:p w14:paraId="2F01E0F2" w14:textId="77777777" w:rsidR="00FA72D7" w:rsidRPr="00035EFA" w:rsidRDefault="00FA72D7" w:rsidP="007762DE">
      <w:pPr>
        <w:jc w:val="both"/>
      </w:pPr>
    </w:p>
    <w:p w14:paraId="3FACA249" w14:textId="6F479829" w:rsidR="00D66074" w:rsidRPr="00035EFA" w:rsidRDefault="00D66074" w:rsidP="007762DE">
      <w:pPr>
        <w:jc w:val="both"/>
      </w:pPr>
      <w:r w:rsidRPr="00035EFA">
        <w:t>Sekvenseringen skal utføres med HTS long</w:t>
      </w:r>
      <w:r w:rsidRPr="00035EFA">
        <w:noBreakHyphen/>
        <w:t>read</w:t>
      </w:r>
      <w:r w:rsidRPr="00035EFA">
        <w:noBreakHyphen/>
        <w:t>teknologi egnet for individbasert strekkoding. Valgt løsning skal kunne levere sammenhengende DNA</w:t>
      </w:r>
      <w:r w:rsidRPr="00035EFA">
        <w:noBreakHyphen/>
      </w:r>
      <w:r w:rsidR="00241E9D" w:rsidRPr="00035EFA">
        <w:t xml:space="preserve"> </w:t>
      </w:r>
      <w:r w:rsidRPr="00035EFA">
        <w:t>sekvenser som dekker hele eller vesentlige deler av den valgte genetiske markøren.</w:t>
      </w:r>
    </w:p>
    <w:p w14:paraId="5E850925" w14:textId="77777777" w:rsidR="006F3357" w:rsidRPr="00035EFA" w:rsidRDefault="006F3357" w:rsidP="007762DE">
      <w:pPr>
        <w:jc w:val="both"/>
      </w:pPr>
    </w:p>
    <w:p w14:paraId="18B8E61C" w14:textId="3BBEEED5" w:rsidR="005749F2" w:rsidRPr="00035EFA" w:rsidRDefault="005749F2" w:rsidP="007762DE">
      <w:pPr>
        <w:jc w:val="both"/>
      </w:pPr>
      <w:r w:rsidRPr="00035EFA">
        <w:t>Opsjonen vil benyttes ved bestilling av individbasert strekkoding av bunndyr. Til DNA</w:t>
      </w:r>
      <w:r w:rsidRPr="00035EFA">
        <w:noBreakHyphen/>
      </w:r>
      <w:r w:rsidR="001B71B9" w:rsidRPr="00035EFA">
        <w:t xml:space="preserve"> </w:t>
      </w:r>
      <w:r w:rsidRPr="00035EFA">
        <w:t>ekstraksjon skal det brukes kommersielle ekstraksjonssett som er tilpasset enkeltorganismer og små vevsprøver. Metodene skal sikre effektiv cellelysering, stabil DNA</w:t>
      </w:r>
      <w:r w:rsidRPr="00035EFA">
        <w:noBreakHyphen/>
      </w:r>
      <w:r w:rsidR="001B71B9" w:rsidRPr="00035EFA">
        <w:t xml:space="preserve"> </w:t>
      </w:r>
      <w:r w:rsidRPr="00035EFA">
        <w:t>kvalitet og minimal risiko for krysskontaminering mellom individer. Ekstraksjonsprotokollen skal være standardisert gjennom hele avtaleperioden for å sikre sammenlignbare resultater.</w:t>
      </w:r>
    </w:p>
    <w:p w14:paraId="05B13DD5" w14:textId="77777777" w:rsidR="009865CE" w:rsidRPr="00035EFA" w:rsidRDefault="009865CE" w:rsidP="007762DE">
      <w:pPr>
        <w:jc w:val="both"/>
      </w:pPr>
    </w:p>
    <w:p w14:paraId="0AC5E7B7" w14:textId="7D869E71" w:rsidR="00E326E3" w:rsidRPr="00035EFA" w:rsidRDefault="00E326E3" w:rsidP="007762DE">
      <w:pPr>
        <w:jc w:val="both"/>
      </w:pPr>
      <w:r w:rsidRPr="00035EFA">
        <w:t xml:space="preserve">For prøvetyper som kan inneholde inhibitorer (f.eks. enkelte </w:t>
      </w:r>
      <w:proofErr w:type="spellStart"/>
      <w:r w:rsidRPr="00035EFA">
        <w:t>sedimentnære</w:t>
      </w:r>
      <w:proofErr w:type="spellEnd"/>
      <w:r w:rsidRPr="00035EFA">
        <w:t xml:space="preserve"> arter), </w:t>
      </w:r>
      <w:r w:rsidR="00A46953">
        <w:t>bør</w:t>
      </w:r>
      <w:r w:rsidRPr="00035EFA">
        <w:t xml:space="preserve"> leverandøren gjennomføre inhiberingstester og benytte ekstraksjonssett som håndterer slike forbindelser. For individbasert strekkoding </w:t>
      </w:r>
      <w:r w:rsidR="006C7A07">
        <w:t>bør</w:t>
      </w:r>
      <w:r w:rsidRPr="00035EFA">
        <w:t xml:space="preserve"> etablerte genetiske markører brukes. Primerparene </w:t>
      </w:r>
      <w:r w:rsidR="006C7A07">
        <w:t>bør</w:t>
      </w:r>
      <w:r w:rsidRPr="00035EFA">
        <w:t xml:space="preserve"> være validert for de aktuelle taksonomiske gruppene, og </w:t>
      </w:r>
      <w:proofErr w:type="spellStart"/>
      <w:r w:rsidRPr="00035EFA">
        <w:t>polymerasen</w:t>
      </w:r>
      <w:proofErr w:type="spellEnd"/>
      <w:r w:rsidRPr="00035EFA">
        <w:t xml:space="preserve"> som benyttes </w:t>
      </w:r>
      <w:r w:rsidR="006C7A07">
        <w:t>bør</w:t>
      </w:r>
      <w:r w:rsidRPr="00035EFA">
        <w:t xml:space="preserve"> være testet og dokumentert sammen med disse primerne. Den samme </w:t>
      </w:r>
      <w:proofErr w:type="spellStart"/>
      <w:r w:rsidRPr="00035EFA">
        <w:t>polymerasen</w:t>
      </w:r>
      <w:proofErr w:type="spellEnd"/>
      <w:r w:rsidRPr="00035EFA">
        <w:t xml:space="preserve"> skal benyttes gjennom hele avtaleperioden for å sikre konsistent amplifisering og reproduserbare strekkoder.</w:t>
      </w:r>
    </w:p>
    <w:p w14:paraId="2D16EA63" w14:textId="77777777" w:rsidR="009744CE" w:rsidRPr="00035EFA" w:rsidRDefault="009744CE" w:rsidP="007762DE">
      <w:pPr>
        <w:jc w:val="both"/>
      </w:pPr>
    </w:p>
    <w:p w14:paraId="63307ABF" w14:textId="6EE37903" w:rsidR="00E326E3" w:rsidRPr="00035EFA" w:rsidRDefault="00E326E3" w:rsidP="007762DE">
      <w:pPr>
        <w:jc w:val="both"/>
      </w:pPr>
      <w:r w:rsidRPr="00035EFA">
        <w:t xml:space="preserve">Sekvenseringsdybde og lesestrategi </w:t>
      </w:r>
      <w:r w:rsidR="006C7A07">
        <w:t>bør</w:t>
      </w:r>
      <w:r w:rsidRPr="00035EFA">
        <w:t xml:space="preserve"> tilpasses valgt teknologi og analysetype. Det skal avledes konsensussekvens per individ, og prosedyre for konsensusbygging og kvalitetssikring skal dokumenteres i henhold til anerkjente kvalitetskrav.</w:t>
      </w:r>
    </w:p>
    <w:p w14:paraId="7530DD52" w14:textId="77777777" w:rsidR="009744CE" w:rsidRPr="00035EFA" w:rsidRDefault="009744CE" w:rsidP="007762DE">
      <w:pPr>
        <w:jc w:val="both"/>
      </w:pPr>
    </w:p>
    <w:p w14:paraId="40FF78CE" w14:textId="0FC5645F" w:rsidR="59406121" w:rsidRPr="00035EFA" w:rsidRDefault="009744CE" w:rsidP="006B5809">
      <w:pPr>
        <w:jc w:val="both"/>
      </w:pPr>
      <w:r w:rsidRPr="00035EFA">
        <w:t xml:space="preserve">Taksonomi skal bestemmes ved å sammenligne genererte strekkoder mot kuraterte og offentlige referansedatabaser. Metoden </w:t>
      </w:r>
      <w:r w:rsidR="00E848F7">
        <w:t>bør</w:t>
      </w:r>
      <w:r w:rsidRPr="00035EFA">
        <w:t xml:space="preserve"> kombinere både sekvenslikhet og vurdering av genetisk avstand for å sikre </w:t>
      </w:r>
      <w:proofErr w:type="gramStart"/>
      <w:r w:rsidRPr="00035EFA">
        <w:t>robust</w:t>
      </w:r>
      <w:proofErr w:type="gramEnd"/>
      <w:r w:rsidRPr="00035EFA">
        <w:t xml:space="preserve"> artsbestemmelse. </w:t>
      </w:r>
      <w:r w:rsidR="000C4E37" w:rsidRPr="00035EFA">
        <w:t>Leverandøren</w:t>
      </w:r>
      <w:r w:rsidRPr="00035EFA">
        <w:t xml:space="preserve"> skal bruke referansedatabaser som oppdateres jevnlig, og der norske arter, inkludert regionale varianter, er godt representert. Resultatene skal leveres med identifikasjon på best mulig taksonomisk nivå, inkludert flagging av </w:t>
      </w:r>
      <w:proofErr w:type="gramStart"/>
      <w:r w:rsidRPr="00035EFA">
        <w:t>potensielt</w:t>
      </w:r>
      <w:proofErr w:type="gramEnd"/>
      <w:r w:rsidRPr="00035EFA">
        <w:t xml:space="preserve"> nye eller hittil uregistrerte </w:t>
      </w:r>
      <w:proofErr w:type="spellStart"/>
      <w:r w:rsidRPr="00035EFA">
        <w:t>haplotyper</w:t>
      </w:r>
      <w:proofErr w:type="spellEnd"/>
      <w:r w:rsidRPr="00035EFA">
        <w:t>.</w:t>
      </w:r>
    </w:p>
    <w:p w14:paraId="429EF52C" w14:textId="77777777" w:rsidR="007E2925" w:rsidRPr="00035EFA" w:rsidRDefault="007E2925" w:rsidP="006B5809">
      <w:pPr>
        <w:jc w:val="both"/>
      </w:pPr>
    </w:p>
    <w:p w14:paraId="6293460B" w14:textId="77777777" w:rsidR="005B53EA" w:rsidRPr="00035EFA" w:rsidRDefault="005B53EA" w:rsidP="006B5809">
      <w:pPr>
        <w:jc w:val="both"/>
        <w:rPr>
          <w:b/>
          <w:bCs/>
        </w:rPr>
      </w:pPr>
      <w:r w:rsidRPr="00035EFA">
        <w:rPr>
          <w:b/>
          <w:bCs/>
        </w:rPr>
        <w:t>For gjennomføring av denne opsjonen gjelder følgende krav:</w:t>
      </w:r>
    </w:p>
    <w:p w14:paraId="14DDB152" w14:textId="397B0D78" w:rsidR="005B53EA" w:rsidRPr="00035EFA" w:rsidRDefault="00314A40" w:rsidP="006B5809">
      <w:pPr>
        <w:jc w:val="both"/>
        <w:rPr>
          <w:bCs/>
        </w:rPr>
      </w:pPr>
      <w:r w:rsidRPr="00035EFA">
        <w:t>Med mindre annet er spesifisert</w:t>
      </w:r>
      <w:r w:rsidR="00636B29">
        <w:t xml:space="preserve"> i opsjonen</w:t>
      </w:r>
      <w:r w:rsidRPr="00035EFA">
        <w:t xml:space="preserve">, gjelder </w:t>
      </w:r>
      <w:r w:rsidR="007A6AB2" w:rsidRPr="00035EFA">
        <w:t>beskrivelsen</w:t>
      </w:r>
      <w:r w:rsidRPr="00035EFA">
        <w:t xml:space="preserve"> </w:t>
      </w:r>
      <w:r w:rsidR="00596C38" w:rsidRPr="00035EFA">
        <w:t>av</w:t>
      </w:r>
      <w:r w:rsidRPr="00035EFA">
        <w:t xml:space="preserve"> ekstraksjon, amplifisering, bibliotekspreparering, sekvensering og kvalitetssikring i grunnprogrammet, herunder </w:t>
      </w:r>
      <w:r w:rsidR="00CD073A" w:rsidRPr="00035EFA">
        <w:t xml:space="preserve">relevante </w:t>
      </w:r>
      <w:r w:rsidRPr="00035EFA">
        <w:t xml:space="preserve">minstekrav </w:t>
      </w:r>
      <w:r w:rsidR="0001553C" w:rsidRPr="00035EFA">
        <w:t>oppstilt i tabell 3</w:t>
      </w:r>
      <w:r w:rsidRPr="00035EFA">
        <w:t>, tilsvarende for denne opsjonen</w:t>
      </w:r>
      <w:r w:rsidR="007E08D8" w:rsidRPr="00035EFA">
        <w:rPr>
          <w:bCs/>
        </w:rPr>
        <w:t>.</w:t>
      </w:r>
      <w:r w:rsidR="004A4AC4" w:rsidRPr="00035EFA">
        <w:rPr>
          <w:bCs/>
        </w:rPr>
        <w:t xml:space="preserve"> </w:t>
      </w:r>
    </w:p>
    <w:p w14:paraId="6EDBFC05" w14:textId="77777777" w:rsidR="006E6822" w:rsidRPr="00035EFA" w:rsidRDefault="006E6822" w:rsidP="006B5809">
      <w:pPr>
        <w:jc w:val="both"/>
        <w:rPr>
          <w:bCs/>
        </w:rPr>
      </w:pPr>
    </w:p>
    <w:p w14:paraId="4D499EA1" w14:textId="5E2361A7" w:rsidR="004E63E9" w:rsidRPr="00035EFA" w:rsidRDefault="004E63E9" w:rsidP="006B5809">
      <w:pPr>
        <w:jc w:val="both"/>
        <w:rPr>
          <w:bCs/>
        </w:rPr>
      </w:pPr>
      <w:r w:rsidRPr="00035EFA">
        <w:t xml:space="preserve">Kravene skal forstås i lys av den aktuelle sekvenseringsteknologien (herunder HTS long-read), og krav som forutsetter </w:t>
      </w:r>
      <w:proofErr w:type="spellStart"/>
      <w:r w:rsidRPr="00035EFA">
        <w:t>metabarcoding</w:t>
      </w:r>
      <w:proofErr w:type="spellEnd"/>
      <w:r w:rsidRPr="00035EFA">
        <w:t xml:space="preserve"> eller short-read-sekvensering gjelder kun der de er relevante.</w:t>
      </w:r>
    </w:p>
    <w:p w14:paraId="705139E2" w14:textId="77777777" w:rsidR="00625185" w:rsidRPr="00035EFA" w:rsidRDefault="00625185" w:rsidP="006B5809"/>
    <w:p w14:paraId="39F3933B" w14:textId="12DC8653" w:rsidR="009744CE" w:rsidRPr="00E127D3" w:rsidRDefault="009744CE" w:rsidP="006B5809">
      <w:pPr>
        <w:pStyle w:val="Overskrift3"/>
        <w:spacing w:before="0"/>
        <w:jc w:val="both"/>
        <w:rPr>
          <w:rFonts w:ascii="Times New Roman" w:hAnsi="Times New Roman" w:cs="Times New Roman"/>
          <w:sz w:val="24"/>
          <w:szCs w:val="24"/>
        </w:rPr>
      </w:pPr>
      <w:bookmarkStart w:id="28" w:name="_Toc230938919"/>
      <w:r w:rsidRPr="00E127D3">
        <w:rPr>
          <w:rFonts w:ascii="Times New Roman" w:hAnsi="Times New Roman" w:cs="Times New Roman"/>
          <w:sz w:val="24"/>
          <w:szCs w:val="24"/>
        </w:rPr>
        <w:t xml:space="preserve">Opsjon </w:t>
      </w:r>
      <w:r w:rsidR="00156B5D" w:rsidRPr="00E127D3">
        <w:rPr>
          <w:rFonts w:ascii="Times New Roman" w:hAnsi="Times New Roman" w:cs="Times New Roman"/>
          <w:sz w:val="24"/>
          <w:szCs w:val="24"/>
        </w:rPr>
        <w:t>4</w:t>
      </w:r>
      <w:r w:rsidRPr="00E127D3">
        <w:rPr>
          <w:rFonts w:ascii="Times New Roman" w:hAnsi="Times New Roman" w:cs="Times New Roman"/>
          <w:sz w:val="24"/>
          <w:szCs w:val="24"/>
        </w:rPr>
        <w:t xml:space="preserve"> </w:t>
      </w:r>
      <w:r w:rsidR="00AC0DEC" w:rsidRPr="00E127D3">
        <w:rPr>
          <w:rFonts w:ascii="Times New Roman" w:hAnsi="Times New Roman" w:cs="Times New Roman"/>
          <w:sz w:val="24"/>
          <w:szCs w:val="24"/>
        </w:rPr>
        <w:t>–</w:t>
      </w:r>
      <w:r w:rsidRPr="00E127D3">
        <w:rPr>
          <w:rFonts w:ascii="Times New Roman" w:hAnsi="Times New Roman" w:cs="Times New Roman"/>
          <w:sz w:val="24"/>
          <w:szCs w:val="24"/>
        </w:rPr>
        <w:t xml:space="preserve"> </w:t>
      </w:r>
      <w:r w:rsidR="00B04C9B" w:rsidRPr="00E127D3">
        <w:rPr>
          <w:rFonts w:ascii="Times New Roman" w:hAnsi="Times New Roman" w:cs="Times New Roman"/>
          <w:sz w:val="24"/>
          <w:szCs w:val="24"/>
        </w:rPr>
        <w:t>Lengre</w:t>
      </w:r>
      <w:r w:rsidR="00954BD8" w:rsidRPr="00E127D3">
        <w:rPr>
          <w:rFonts w:ascii="Times New Roman" w:hAnsi="Times New Roman" w:cs="Times New Roman"/>
          <w:sz w:val="24"/>
          <w:szCs w:val="24"/>
        </w:rPr>
        <w:t xml:space="preserve"> </w:t>
      </w:r>
      <w:r w:rsidR="006A2DA8" w:rsidRPr="00E127D3">
        <w:rPr>
          <w:rFonts w:ascii="Times New Roman" w:hAnsi="Times New Roman" w:cs="Times New Roman"/>
          <w:sz w:val="24"/>
          <w:szCs w:val="24"/>
        </w:rPr>
        <w:t>kvalitets</w:t>
      </w:r>
      <w:r w:rsidR="00954BD8" w:rsidRPr="00E127D3">
        <w:rPr>
          <w:rFonts w:ascii="Times New Roman" w:hAnsi="Times New Roman" w:cs="Times New Roman"/>
          <w:sz w:val="24"/>
          <w:szCs w:val="24"/>
        </w:rPr>
        <w:t>sekvenser</w:t>
      </w:r>
      <w:r w:rsidR="00D23A15" w:rsidRPr="00E127D3">
        <w:rPr>
          <w:rFonts w:ascii="Times New Roman" w:hAnsi="Times New Roman" w:cs="Times New Roman"/>
          <w:sz w:val="24"/>
          <w:szCs w:val="24"/>
        </w:rPr>
        <w:t xml:space="preserve"> </w:t>
      </w:r>
      <w:r w:rsidR="00AC0DEC" w:rsidRPr="00E127D3">
        <w:rPr>
          <w:rFonts w:ascii="Times New Roman" w:hAnsi="Times New Roman" w:cs="Times New Roman"/>
          <w:sz w:val="24"/>
          <w:szCs w:val="24"/>
        </w:rPr>
        <w:t>(HTS</w:t>
      </w:r>
      <w:r w:rsidR="009E57C0" w:rsidRPr="00E127D3">
        <w:rPr>
          <w:rFonts w:ascii="Times New Roman" w:hAnsi="Times New Roman" w:cs="Times New Roman"/>
          <w:sz w:val="24"/>
          <w:szCs w:val="24"/>
        </w:rPr>
        <w:t xml:space="preserve">- </w:t>
      </w:r>
      <w:proofErr w:type="spellStart"/>
      <w:r w:rsidR="009E57C0" w:rsidRPr="00E127D3">
        <w:rPr>
          <w:rFonts w:ascii="Times New Roman" w:hAnsi="Times New Roman" w:cs="Times New Roman"/>
          <w:sz w:val="24"/>
          <w:szCs w:val="24"/>
        </w:rPr>
        <w:t>long</w:t>
      </w:r>
      <w:proofErr w:type="spellEnd"/>
      <w:r w:rsidR="009E57C0" w:rsidRPr="00E127D3">
        <w:rPr>
          <w:rFonts w:ascii="Times New Roman" w:hAnsi="Times New Roman" w:cs="Times New Roman"/>
          <w:sz w:val="24"/>
          <w:szCs w:val="24"/>
        </w:rPr>
        <w:t xml:space="preserve"> read</w:t>
      </w:r>
      <w:r w:rsidR="00AC0DEC" w:rsidRPr="00E127D3">
        <w:rPr>
          <w:rFonts w:ascii="Times New Roman" w:hAnsi="Times New Roman" w:cs="Times New Roman"/>
          <w:sz w:val="24"/>
          <w:szCs w:val="24"/>
        </w:rPr>
        <w:t>/Sanger)</w:t>
      </w:r>
      <w:bookmarkEnd w:id="28"/>
    </w:p>
    <w:p w14:paraId="657855E8" w14:textId="72CCDF12" w:rsidR="009744CE" w:rsidRPr="00035EFA" w:rsidRDefault="009744CE" w:rsidP="006B5809">
      <w:pPr>
        <w:jc w:val="both"/>
      </w:pPr>
      <w:r w:rsidRPr="00035EFA">
        <w:t>Ved behov for etablering av kvalitetssekvenser til rapportering til NorBOL kan det være behov for lengre referansesekvense</w:t>
      </w:r>
      <w:r w:rsidR="001B53E8" w:rsidRPr="00035EFA">
        <w:t xml:space="preserve">r ved bruk av lengre </w:t>
      </w:r>
      <w:r w:rsidR="002922D0" w:rsidRPr="00035EFA">
        <w:t>leselengder</w:t>
      </w:r>
      <w:r w:rsidR="001B53E8" w:rsidRPr="00035EFA">
        <w:t xml:space="preserve"> og HTS eller ved Sangersekvensering.</w:t>
      </w:r>
    </w:p>
    <w:p w14:paraId="26E61B35" w14:textId="77777777" w:rsidR="00013178" w:rsidRPr="00035EFA" w:rsidRDefault="00013178" w:rsidP="006B5809">
      <w:pPr>
        <w:jc w:val="both"/>
      </w:pPr>
    </w:p>
    <w:p w14:paraId="65428712" w14:textId="48193D28" w:rsidR="00F0456D" w:rsidRPr="00035EFA" w:rsidRDefault="00013178" w:rsidP="006B5809">
      <w:pPr>
        <w:jc w:val="both"/>
      </w:pPr>
      <w:r w:rsidRPr="00035EFA">
        <w:t xml:space="preserve">Etablering av referansesekvenser skal baseres på entydig identifiserte biologiske prøver, der koblingen mellom prøvemateriale, taksonomisk bestemmelse og </w:t>
      </w:r>
      <w:proofErr w:type="gramStart"/>
      <w:r w:rsidRPr="00035EFA">
        <w:t>generert</w:t>
      </w:r>
      <w:proofErr w:type="gramEnd"/>
      <w:r w:rsidRPr="00035EFA">
        <w:t xml:space="preserve"> DNA</w:t>
      </w:r>
      <w:r w:rsidRPr="00035EFA">
        <w:noBreakHyphen/>
        <w:t xml:space="preserve">sekvens er dokumentert. Referansesekvensen skal </w:t>
      </w:r>
      <w:proofErr w:type="gramStart"/>
      <w:r w:rsidRPr="00035EFA">
        <w:t>fremkomme</w:t>
      </w:r>
      <w:proofErr w:type="gramEnd"/>
      <w:r w:rsidRPr="00035EFA">
        <w:t xml:space="preserve"> gjennom standardisert DNA</w:t>
      </w:r>
      <w:r w:rsidRPr="00035EFA">
        <w:noBreakHyphen/>
        <w:t xml:space="preserve">ekstraksjon, amplifisering </w:t>
      </w:r>
      <w:r w:rsidR="007C7CAE" w:rsidRPr="00035EFA">
        <w:t>med</w:t>
      </w:r>
      <w:r w:rsidRPr="00035EFA">
        <w:t xml:space="preserve"> etablerte genetiske markører og kvalitetssikret sekvensering, med </w:t>
      </w:r>
      <w:r w:rsidRPr="00035EFA">
        <w:lastRenderedPageBreak/>
        <w:t xml:space="preserve">etterfølgende sammenstilling av én representativ konsensussekvens per takson. Det </w:t>
      </w:r>
      <w:r w:rsidR="00E64F9E">
        <w:t>bør</w:t>
      </w:r>
      <w:r w:rsidRPr="00035EFA">
        <w:t xml:space="preserve"> gjennomføres relevante kontroller for å sikre korrekt taksonomisk tilordning og fravær av kontaminasjon. </w:t>
      </w:r>
    </w:p>
    <w:p w14:paraId="16CC31C6" w14:textId="77777777" w:rsidR="00F0456D" w:rsidRPr="00035EFA" w:rsidRDefault="00F0456D" w:rsidP="006B5809">
      <w:pPr>
        <w:jc w:val="both"/>
      </w:pPr>
    </w:p>
    <w:p w14:paraId="1EEEF8CD" w14:textId="444499C7" w:rsidR="00013178" w:rsidRPr="00035EFA" w:rsidRDefault="00013178" w:rsidP="006B5809">
      <w:pPr>
        <w:jc w:val="both"/>
      </w:pPr>
      <w:r w:rsidRPr="00035EFA">
        <w:t>Ved bruk av Sangersekvensering skal sekvenskvalitet dokumenteres, og rådata skal inkludere kromatogramfiler for å gjøre resultatene etterprøvbare. Ved bruk av HTS skal dokumentasjon av konsensussekvens inkluderes.</w:t>
      </w:r>
    </w:p>
    <w:p w14:paraId="3615D3DB" w14:textId="77777777" w:rsidR="000E1B97" w:rsidRPr="00035EFA" w:rsidRDefault="000E1B97" w:rsidP="006B5809">
      <w:pPr>
        <w:jc w:val="both"/>
      </w:pPr>
    </w:p>
    <w:p w14:paraId="080C8FDF" w14:textId="554A67DE" w:rsidR="00207A90" w:rsidRPr="00035EFA" w:rsidRDefault="00013178" w:rsidP="006B5809">
      <w:pPr>
        <w:jc w:val="both"/>
      </w:pPr>
      <w:r w:rsidRPr="00035EFA">
        <w:t>Sekvensdata skal leveres sammen med nødvendige metadata om prøveopprinnelse, identifiserende ekspert, metodevalg og analysetrinn. Referansesekvenser og tilhørende metadata skal rapporteres til NorBOL i henhold til gjeldende retningslinjer</w:t>
      </w:r>
      <w:r w:rsidR="003B5C62" w:rsidRPr="00035EFA">
        <w:t>.</w:t>
      </w:r>
      <w:r w:rsidR="4BD3D20E" w:rsidRPr="00035EFA">
        <w:t xml:space="preserve"> </w:t>
      </w:r>
    </w:p>
    <w:p w14:paraId="3AA9FF9B" w14:textId="77777777" w:rsidR="00D94859" w:rsidRPr="00035EFA" w:rsidRDefault="00D94859" w:rsidP="006B5809">
      <w:pPr>
        <w:jc w:val="both"/>
      </w:pPr>
    </w:p>
    <w:p w14:paraId="56C67CE4" w14:textId="501C5C1F" w:rsidR="00485579" w:rsidRPr="00035EFA" w:rsidRDefault="00D94859" w:rsidP="006B5809">
      <w:pPr>
        <w:jc w:val="both"/>
      </w:pPr>
      <w:r w:rsidRPr="00035EFA">
        <w:t xml:space="preserve">Nye referansesekvenser </w:t>
      </w:r>
      <w:r w:rsidR="00E84A55" w:rsidRPr="00035EFA">
        <w:t xml:space="preserve">skal </w:t>
      </w:r>
      <w:r w:rsidRPr="00035EFA">
        <w:t xml:space="preserve">rapporteres til </w:t>
      </w:r>
      <w:r w:rsidR="00E84A55" w:rsidRPr="00035EFA">
        <w:t xml:space="preserve">ENA og </w:t>
      </w:r>
      <w:r w:rsidRPr="00035EFA">
        <w:t xml:space="preserve">NorBOL </w:t>
      </w:r>
      <w:r w:rsidR="00932397" w:rsidRPr="00035EFA">
        <w:t>innen</w:t>
      </w:r>
      <w:r w:rsidR="0043278E" w:rsidRPr="00035EFA">
        <w:t xml:space="preserve"> 2</w:t>
      </w:r>
      <w:r w:rsidR="007238FF" w:rsidRPr="00035EFA">
        <w:t xml:space="preserve"> måneder</w:t>
      </w:r>
      <w:r w:rsidR="0043278E" w:rsidRPr="00035EFA">
        <w:t xml:space="preserve"> etter </w:t>
      </w:r>
      <w:r w:rsidR="00E84A55" w:rsidRPr="00035EFA">
        <w:t>ferdig</w:t>
      </w:r>
      <w:r w:rsidR="007238FF" w:rsidRPr="00035EFA">
        <w:t>stilt</w:t>
      </w:r>
      <w:r w:rsidR="00E84A55" w:rsidRPr="00035EFA">
        <w:t xml:space="preserve"> analyse</w:t>
      </w:r>
      <w:r w:rsidR="007238FF" w:rsidRPr="00035EFA">
        <w:t>.</w:t>
      </w:r>
    </w:p>
    <w:p w14:paraId="4D27584E" w14:textId="77777777" w:rsidR="00C849FA" w:rsidRPr="00035EFA" w:rsidRDefault="00C849FA" w:rsidP="006B5809">
      <w:pPr>
        <w:jc w:val="both"/>
      </w:pPr>
    </w:p>
    <w:p w14:paraId="27A325DC" w14:textId="3FDB66A6" w:rsidR="00485579" w:rsidRPr="00035EFA" w:rsidRDefault="00485579" w:rsidP="006B5809">
      <w:pPr>
        <w:jc w:val="both"/>
        <w:rPr>
          <w:b/>
          <w:bCs/>
        </w:rPr>
      </w:pPr>
      <w:r w:rsidRPr="00035EFA">
        <w:rPr>
          <w:b/>
          <w:bCs/>
        </w:rPr>
        <w:t>For gjennomføring av denne opsjonen gjelder følgende krav:</w:t>
      </w:r>
    </w:p>
    <w:p w14:paraId="00649BBB" w14:textId="6B58FA9E" w:rsidR="005B53EA" w:rsidRPr="00035EFA" w:rsidRDefault="00625185" w:rsidP="006B5809">
      <w:pPr>
        <w:jc w:val="both"/>
      </w:pPr>
      <w:r w:rsidRPr="00035EFA">
        <w:t>Med mindre annet er spesifisert</w:t>
      </w:r>
      <w:r w:rsidR="00636B29">
        <w:t xml:space="preserve"> i opsjonen</w:t>
      </w:r>
      <w:r w:rsidRPr="00035EFA">
        <w:t xml:space="preserve">, gjelder </w:t>
      </w:r>
      <w:r w:rsidR="00F57781" w:rsidRPr="00035EFA">
        <w:t>beskrivelsen av</w:t>
      </w:r>
      <w:r w:rsidRPr="00035EFA">
        <w:t xml:space="preserve"> ekstraksjon, amplifisering, bibliotekspreparering, sekvensering og kvalitetssikring i grunnprogrammet, </w:t>
      </w:r>
      <w:r w:rsidR="0001553C" w:rsidRPr="00035EFA">
        <w:t>herunder relevante minstekrav oppstilt i tabell 3</w:t>
      </w:r>
      <w:r w:rsidRPr="00035EFA">
        <w:t>, tilsvarende for denne opsjonen.</w:t>
      </w:r>
      <w:r w:rsidR="00DA1004" w:rsidRPr="00035EFA">
        <w:t xml:space="preserve"> </w:t>
      </w:r>
    </w:p>
    <w:p w14:paraId="5F763AE8" w14:textId="77777777" w:rsidR="00CD6446" w:rsidRPr="00035EFA" w:rsidRDefault="00CD6446" w:rsidP="006B5809">
      <w:pPr>
        <w:jc w:val="both"/>
      </w:pPr>
    </w:p>
    <w:p w14:paraId="70228E38" w14:textId="2A276136" w:rsidR="00625185" w:rsidRPr="00035EFA" w:rsidRDefault="004E29C4" w:rsidP="006B5809">
      <w:pPr>
        <w:jc w:val="both"/>
      </w:pPr>
      <w:r w:rsidRPr="00035EFA">
        <w:t xml:space="preserve">Kravene skal forstås i lys av </w:t>
      </w:r>
      <w:r w:rsidR="00DA1004" w:rsidRPr="00035EFA">
        <w:t xml:space="preserve">den aktuelle sekvenseringsteknologien (herunder HTS long-read eller Sanger), og krav som forutsetter </w:t>
      </w:r>
      <w:proofErr w:type="spellStart"/>
      <w:r w:rsidR="00DA1004" w:rsidRPr="00035EFA">
        <w:t>metabarcoding</w:t>
      </w:r>
      <w:proofErr w:type="spellEnd"/>
      <w:r w:rsidR="00DA1004" w:rsidRPr="00035EFA">
        <w:t xml:space="preserve"> eller short-read-sekvensering gjelder kun der de er relevante.</w:t>
      </w:r>
    </w:p>
    <w:p w14:paraId="3510A87D" w14:textId="77777777" w:rsidR="00625185" w:rsidRPr="00035EFA" w:rsidRDefault="00625185" w:rsidP="006B5809"/>
    <w:p w14:paraId="331B1125" w14:textId="54D7A6B0" w:rsidR="00207A90" w:rsidRPr="00E127D3" w:rsidRDefault="00207A90" w:rsidP="006B5809">
      <w:pPr>
        <w:pStyle w:val="Overskrift3"/>
        <w:spacing w:before="0"/>
        <w:rPr>
          <w:rFonts w:ascii="Times New Roman" w:hAnsi="Times New Roman" w:cs="Times New Roman"/>
          <w:sz w:val="24"/>
          <w:szCs w:val="24"/>
        </w:rPr>
      </w:pPr>
      <w:bookmarkStart w:id="29" w:name="_Toc230938920"/>
      <w:r w:rsidRPr="00E127D3">
        <w:rPr>
          <w:rFonts w:ascii="Times New Roman" w:hAnsi="Times New Roman" w:cs="Times New Roman"/>
          <w:sz w:val="24"/>
          <w:szCs w:val="24"/>
        </w:rPr>
        <w:t xml:space="preserve">Opsjon </w:t>
      </w:r>
      <w:r w:rsidR="00156B5D" w:rsidRPr="00E127D3">
        <w:rPr>
          <w:rFonts w:ascii="Times New Roman" w:hAnsi="Times New Roman" w:cs="Times New Roman"/>
          <w:sz w:val="24"/>
          <w:szCs w:val="24"/>
        </w:rPr>
        <w:t>5</w:t>
      </w:r>
      <w:r w:rsidR="007B52BF" w:rsidRPr="00E127D3">
        <w:rPr>
          <w:rFonts w:ascii="Times New Roman" w:hAnsi="Times New Roman" w:cs="Times New Roman"/>
          <w:sz w:val="24"/>
          <w:szCs w:val="24"/>
        </w:rPr>
        <w:t xml:space="preserve"> -</w:t>
      </w:r>
      <w:r w:rsidRPr="00E127D3">
        <w:rPr>
          <w:rFonts w:ascii="Times New Roman" w:hAnsi="Times New Roman" w:cs="Times New Roman"/>
          <w:sz w:val="24"/>
          <w:szCs w:val="24"/>
        </w:rPr>
        <w:t xml:space="preserve"> Jordprøver</w:t>
      </w:r>
      <w:bookmarkEnd w:id="29"/>
    </w:p>
    <w:p w14:paraId="7860DE73" w14:textId="77777777" w:rsidR="00F04720" w:rsidRPr="00035EFA" w:rsidRDefault="00F04720" w:rsidP="006B5809">
      <w:pPr>
        <w:jc w:val="both"/>
      </w:pPr>
      <w:r w:rsidRPr="00035EFA">
        <w:t>Det etableres en opsjon på analyse av DNA fra jordprøver innsamlet gjennom overvåkningsprogrammene ANO kystlynghei, ASO, GRUK og kalklindeskog, eventuelt andre relevante jordprøver fra tilsvarende overvåkningsprogrammer. Opsjonen kan utløses helt eller delvis i kontraktsperioden. Formålet med opsjonen er å fremskaffe sammenlignbare data om biologisk mangfold i jord ved bruk av DNA-baserte metoder.</w:t>
      </w:r>
    </w:p>
    <w:p w14:paraId="6E6789B1" w14:textId="77777777" w:rsidR="00F04720" w:rsidRPr="00035EFA" w:rsidRDefault="00F04720" w:rsidP="00F04720">
      <w:pPr>
        <w:jc w:val="both"/>
      </w:pPr>
    </w:p>
    <w:p w14:paraId="3742E56D" w14:textId="77777777" w:rsidR="00F04720" w:rsidRPr="00035EFA" w:rsidRDefault="00F04720" w:rsidP="00F04720">
      <w:pPr>
        <w:jc w:val="both"/>
      </w:pPr>
      <w:r w:rsidRPr="00035EFA">
        <w:t>Analysen skal primært være rettet mot sopp (for eksempel ITS-regioner), men leverandøren skal kunne tilrettelegge for analyse av andre artsgrupper dersom oppdragsgiver bestiller dette. Dette kan omfatte rundormer, leddormer, spretthaler, insekter og vertebrater.</w:t>
      </w:r>
    </w:p>
    <w:p w14:paraId="61D165BE" w14:textId="77777777" w:rsidR="00F04720" w:rsidRPr="00035EFA" w:rsidRDefault="00F04720" w:rsidP="00F04720">
      <w:pPr>
        <w:jc w:val="both"/>
      </w:pPr>
    </w:p>
    <w:p w14:paraId="3ED3D615" w14:textId="0E69091C" w:rsidR="00414AA7" w:rsidRPr="00035EFA" w:rsidRDefault="00F04720" w:rsidP="00F04720">
      <w:pPr>
        <w:jc w:val="both"/>
      </w:pPr>
      <w:r w:rsidRPr="00035EFA">
        <w:t xml:space="preserve">Leverandøren skal motta, registrere og håndtere jordprøver i tråd med beskrivelsen av grunnprogrammet. Leverandøren skal levere rådata i standardiserte formater. Dette skal inkludere </w:t>
      </w:r>
      <w:proofErr w:type="spellStart"/>
      <w:r w:rsidRPr="00035EFA">
        <w:t>demultiplekserte</w:t>
      </w:r>
      <w:proofErr w:type="spellEnd"/>
      <w:r w:rsidR="008E561D" w:rsidRPr="00035EFA">
        <w:t xml:space="preserve"> og kvalitetssikrede</w:t>
      </w:r>
      <w:r w:rsidRPr="00035EFA">
        <w:t xml:space="preserve"> FASTQ-filer per prøve (eller tilsvarende standardformat for rå sekvensdata) som oversendes til det aktuelle overvåkningsprogrammet for videre lagring og analyse. Leverandøren skal også levere tilhørende metadata som sikrer entydig kobling mellom prøver, analyser og datasett.</w:t>
      </w:r>
      <w:r w:rsidR="00CA6B4E" w:rsidRPr="00035EFA">
        <w:t xml:space="preserve"> </w:t>
      </w:r>
      <w:r w:rsidR="0014579B" w:rsidRPr="00035EFA">
        <w:t>B</w:t>
      </w:r>
      <w:r w:rsidR="00CA6B4E" w:rsidRPr="00035EFA">
        <w:t>ioinformatikk ikke er del av denne opsjonen</w:t>
      </w:r>
      <w:r w:rsidR="00E200CC" w:rsidRPr="00035EFA">
        <w:t>.</w:t>
      </w:r>
    </w:p>
    <w:p w14:paraId="2F60CE2D" w14:textId="77777777" w:rsidR="006B5434" w:rsidRPr="00035EFA" w:rsidRDefault="006B5434" w:rsidP="006B5809">
      <w:pPr>
        <w:jc w:val="both"/>
      </w:pPr>
    </w:p>
    <w:p w14:paraId="755E65A3" w14:textId="099699BE" w:rsidR="00FE5CE3" w:rsidRPr="00035EFA" w:rsidRDefault="00FE5CE3" w:rsidP="006B5809">
      <w:pPr>
        <w:jc w:val="both"/>
        <w:rPr>
          <w:b/>
          <w:bCs/>
        </w:rPr>
      </w:pPr>
      <w:r w:rsidRPr="00035EFA">
        <w:rPr>
          <w:b/>
          <w:bCs/>
        </w:rPr>
        <w:t>For gjennomføring av denne opsjonen gjelder følgende</w:t>
      </w:r>
      <w:r w:rsidR="00485579" w:rsidRPr="00035EFA">
        <w:rPr>
          <w:b/>
          <w:bCs/>
        </w:rPr>
        <w:t xml:space="preserve"> krav</w:t>
      </w:r>
      <w:r w:rsidRPr="00035EFA">
        <w:rPr>
          <w:b/>
          <w:bCs/>
        </w:rPr>
        <w:t>:</w:t>
      </w:r>
    </w:p>
    <w:p w14:paraId="5397FD91" w14:textId="5991D49C" w:rsidR="00F54334" w:rsidRPr="00035EFA" w:rsidRDefault="006B5434" w:rsidP="006B5809">
      <w:pPr>
        <w:jc w:val="both"/>
      </w:pPr>
      <w:r w:rsidRPr="00035EFA">
        <w:lastRenderedPageBreak/>
        <w:t xml:space="preserve">Med mindre annet er spesifisert i denne opsjonen, gjelder </w:t>
      </w:r>
      <w:r w:rsidR="003522D6" w:rsidRPr="00035EFA">
        <w:t>beskrivelsen av</w:t>
      </w:r>
      <w:r w:rsidRPr="00035EFA">
        <w:t xml:space="preserve"> ekstraksjon, amplifisering, bibliotekspreparering, sekvensering og kvalitetssikring som beskrevet i grunnprogrammet, </w:t>
      </w:r>
      <w:r w:rsidR="0001553C" w:rsidRPr="00035EFA">
        <w:t>herunder relevante minstekrav oppstilt i tabell 3</w:t>
      </w:r>
      <w:r w:rsidRPr="00035EFA">
        <w:t>.</w:t>
      </w:r>
      <w:r w:rsidR="00A8569C" w:rsidRPr="00035EFA">
        <w:t xml:space="preserve"> </w:t>
      </w:r>
    </w:p>
    <w:p w14:paraId="3363D720" w14:textId="77777777" w:rsidR="00F54334" w:rsidRPr="00035EFA" w:rsidRDefault="00F54334" w:rsidP="006B5809">
      <w:pPr>
        <w:jc w:val="both"/>
      </w:pPr>
    </w:p>
    <w:p w14:paraId="48C571D4" w14:textId="683C6FD2" w:rsidR="006B5434" w:rsidRPr="00035EFA" w:rsidRDefault="006B5434" w:rsidP="006B5809">
      <w:pPr>
        <w:jc w:val="both"/>
      </w:pPr>
      <w:r w:rsidRPr="00035EFA">
        <w:t>Unntak gjelder for</w:t>
      </w:r>
      <w:r w:rsidR="00AA7C2B" w:rsidRPr="00035EFA">
        <w:t xml:space="preserve"> krav til</w:t>
      </w:r>
      <w:r w:rsidRPr="00035EFA">
        <w:t xml:space="preserve"> bioinformatikk, som ikke inngår i denne opsjonen.</w:t>
      </w:r>
    </w:p>
    <w:p w14:paraId="44CD57B0" w14:textId="77777777" w:rsidR="00E200CC" w:rsidRPr="00035EFA" w:rsidRDefault="00E200CC" w:rsidP="006B5809">
      <w:pPr>
        <w:jc w:val="both"/>
      </w:pPr>
    </w:p>
    <w:p w14:paraId="5D096A80" w14:textId="796AE0AC" w:rsidR="004C1569" w:rsidRPr="00035EFA" w:rsidRDefault="00B222D6" w:rsidP="006B5809">
      <w:pPr>
        <w:pStyle w:val="Overskrift2"/>
        <w:spacing w:before="0"/>
        <w:jc w:val="both"/>
        <w:rPr>
          <w:rFonts w:ascii="Times New Roman" w:hAnsi="Times New Roman" w:cs="Times New Roman"/>
        </w:rPr>
      </w:pPr>
      <w:bookmarkStart w:id="30" w:name="_Toc230938921"/>
      <w:r w:rsidRPr="00035EFA">
        <w:rPr>
          <w:rFonts w:ascii="Times New Roman" w:hAnsi="Times New Roman" w:cs="Times New Roman"/>
        </w:rPr>
        <w:t>Klima- og miljøhensyn</w:t>
      </w:r>
      <w:bookmarkEnd w:id="30"/>
    </w:p>
    <w:p w14:paraId="57305877" w14:textId="099CCC3C" w:rsidR="00AA7C2B" w:rsidRPr="00035EFA" w:rsidRDefault="00F40057" w:rsidP="006B5809">
      <w:pPr>
        <w:jc w:val="both"/>
      </w:pPr>
      <w:r w:rsidRPr="00035EFA">
        <w:t>Oppdragsgiver vurderer at anskaffelsen etter sin art har et samlet klimaavtrykk og miljøbelastning som er uvesentlig. Oppdragsgiver er derfor ikke forpliktet til å stille krav eller kriterier på klima og miljø, jf. FOA § 7-9 (5). Det som skal anskaffes er gjennomføring av analyser og prøver i laboratorium. Gjennomføring av denne typen tjeneste er allerede strengt regulert gjennom strenge miljøkrav for drift av laboratorium. Etter sin art har anskaffelsen et klimaavtrykk og en miljøbelastning som er uvesentlig. Klima- og miljøhensyn er derfor ikke et tildelingskriterium i denne anskaffelsen.</w:t>
      </w:r>
    </w:p>
    <w:p w14:paraId="5F1D8D5E" w14:textId="77777777" w:rsidR="006C4EB2" w:rsidRPr="00035EFA" w:rsidRDefault="006C4EB2" w:rsidP="006B5809">
      <w:pPr>
        <w:jc w:val="both"/>
      </w:pPr>
    </w:p>
    <w:p w14:paraId="78AE9A7C" w14:textId="77777777" w:rsidR="004C1569" w:rsidRPr="00035EFA" w:rsidRDefault="004C1569" w:rsidP="006B5809">
      <w:pPr>
        <w:pStyle w:val="Overskrift2"/>
        <w:spacing w:before="0"/>
        <w:jc w:val="both"/>
        <w:rPr>
          <w:rFonts w:ascii="Times New Roman" w:hAnsi="Times New Roman" w:cs="Times New Roman"/>
        </w:rPr>
      </w:pPr>
      <w:bookmarkStart w:id="31" w:name="_Toc198641459"/>
      <w:bookmarkStart w:id="32" w:name="_Toc230938922"/>
      <w:r w:rsidRPr="00035EFA">
        <w:rPr>
          <w:rFonts w:ascii="Times New Roman" w:hAnsi="Times New Roman" w:cs="Times New Roman"/>
        </w:rPr>
        <w:t>Minstekrav</w:t>
      </w:r>
      <w:bookmarkEnd w:id="31"/>
      <w:bookmarkEnd w:id="32"/>
    </w:p>
    <w:p w14:paraId="5D6986F3" w14:textId="66A1E7DC" w:rsidR="004C1569" w:rsidRPr="00035EFA" w:rsidRDefault="004C1569" w:rsidP="006B5809">
      <w:pPr>
        <w:jc w:val="both"/>
      </w:pPr>
      <w:r w:rsidRPr="00035EFA">
        <w:t xml:space="preserve">Minstekrav er oppstilt i tabell </w:t>
      </w:r>
      <w:r w:rsidR="0007294E" w:rsidRPr="00035EFA">
        <w:t>3</w:t>
      </w:r>
      <w:r w:rsidRPr="00035EFA">
        <w:t xml:space="preserve">, og skal forstås på bakgrunn av informasjonen som er gitt i kundens beskrivelse over. Leverandøren skal besvare alle krav samt beskrive hvordan kravene oppfylles i tilbudt løsning i tilbudsvedlegg 2 – </w:t>
      </w:r>
      <w:r w:rsidR="00C44A70" w:rsidRPr="00035EFA">
        <w:t>Leverandørens beskrivelse av oppdraget</w:t>
      </w:r>
      <w:r w:rsidR="002A5090" w:rsidRPr="00035EFA">
        <w:t xml:space="preserve"> (</w:t>
      </w:r>
      <w:r w:rsidRPr="00035EFA">
        <w:t>Prosjektbeskrivelse</w:t>
      </w:r>
      <w:r w:rsidR="002A5090" w:rsidRPr="00035EFA">
        <w:t>)</w:t>
      </w:r>
      <w:r w:rsidRPr="00035EFA">
        <w:t xml:space="preserve">.  </w:t>
      </w:r>
    </w:p>
    <w:p w14:paraId="05C1CF52" w14:textId="77777777" w:rsidR="007762DE" w:rsidRPr="00035EFA" w:rsidRDefault="007762DE" w:rsidP="006B5809">
      <w:pPr>
        <w:jc w:val="both"/>
      </w:pPr>
    </w:p>
    <w:p w14:paraId="229EC14A" w14:textId="77882FFF" w:rsidR="00257DA1" w:rsidRPr="00035EFA" w:rsidRDefault="004C1569" w:rsidP="006B5809">
      <w:pPr>
        <w:jc w:val="both"/>
      </w:pPr>
      <w:r w:rsidRPr="00035EFA">
        <w:t>Avvik fra de obligatoriske kravene vil kunne medføre avvisning av tilbudet.</w:t>
      </w:r>
    </w:p>
    <w:p w14:paraId="386B9580" w14:textId="77777777" w:rsidR="00727E97" w:rsidRPr="00035EFA" w:rsidRDefault="00727E97" w:rsidP="006B5809">
      <w:pPr>
        <w:jc w:val="both"/>
        <w:rPr>
          <w:sz w:val="18"/>
          <w:szCs w:val="18"/>
        </w:rPr>
      </w:pPr>
      <w:r w:rsidRPr="00035EFA">
        <w:rPr>
          <w:sz w:val="18"/>
          <w:szCs w:val="18"/>
        </w:rPr>
        <w:br w:type="page"/>
      </w:r>
    </w:p>
    <w:p w14:paraId="194BA28E" w14:textId="44D520EB" w:rsidR="002F7667" w:rsidRPr="00035EFA" w:rsidRDefault="00257DA1" w:rsidP="001E2FC2">
      <w:pPr>
        <w:keepNext/>
        <w:jc w:val="both"/>
        <w:rPr>
          <w:bCs/>
          <w:sz w:val="18"/>
          <w:szCs w:val="18"/>
        </w:rPr>
      </w:pPr>
      <w:r w:rsidRPr="00035EFA">
        <w:rPr>
          <w:sz w:val="18"/>
          <w:szCs w:val="18"/>
        </w:rPr>
        <w:lastRenderedPageBreak/>
        <w:t xml:space="preserve">Tabell </w:t>
      </w:r>
      <w:r w:rsidR="0007294E" w:rsidRPr="00035EFA">
        <w:rPr>
          <w:bCs/>
          <w:sz w:val="18"/>
          <w:szCs w:val="18"/>
        </w:rPr>
        <w:t>3</w:t>
      </w:r>
      <w:r w:rsidRPr="00035EFA">
        <w:rPr>
          <w:b/>
          <w:sz w:val="18"/>
          <w:szCs w:val="18"/>
        </w:rPr>
        <w:t>:</w:t>
      </w:r>
      <w:r w:rsidRPr="00035EFA">
        <w:rPr>
          <w:bCs/>
          <w:sz w:val="18"/>
          <w:szCs w:val="18"/>
        </w:rPr>
        <w:t xml:space="preserve"> Liste over minstekrav</w:t>
      </w:r>
      <w:r w:rsidR="00EC20A1" w:rsidRPr="00035EFA">
        <w:rPr>
          <w:bCs/>
          <w:sz w:val="18"/>
          <w:szCs w:val="18"/>
        </w:rPr>
        <w:t>:</w:t>
      </w:r>
      <w:r w:rsidR="00385551" w:rsidRPr="00035EFA">
        <w:rPr>
          <w:bCs/>
          <w:sz w:val="18"/>
          <w:szCs w:val="18"/>
        </w:rPr>
        <w:t xml:space="preserve"> Metodekrav (M1–M</w:t>
      </w:r>
      <w:r w:rsidR="0028105E" w:rsidRPr="00035EFA">
        <w:rPr>
          <w:bCs/>
          <w:sz w:val="18"/>
          <w:szCs w:val="18"/>
        </w:rPr>
        <w:t>1</w:t>
      </w:r>
      <w:r w:rsidR="00080D0E" w:rsidRPr="00035EFA">
        <w:rPr>
          <w:bCs/>
          <w:sz w:val="18"/>
          <w:szCs w:val="18"/>
        </w:rPr>
        <w:t>2</w:t>
      </w:r>
      <w:r w:rsidR="00385551" w:rsidRPr="00035EFA">
        <w:rPr>
          <w:bCs/>
          <w:sz w:val="18"/>
          <w:szCs w:val="18"/>
        </w:rPr>
        <w:t>)</w:t>
      </w:r>
      <w:r w:rsidR="00EC20A1" w:rsidRPr="00035EFA">
        <w:rPr>
          <w:bCs/>
          <w:sz w:val="18"/>
          <w:szCs w:val="18"/>
        </w:rPr>
        <w:t>. Leveranser og data (</w:t>
      </w:r>
      <w:r w:rsidR="000E73CC" w:rsidRPr="00035EFA">
        <w:rPr>
          <w:bCs/>
          <w:sz w:val="18"/>
          <w:szCs w:val="18"/>
        </w:rPr>
        <w:t>D</w:t>
      </w:r>
      <w:r w:rsidR="00EC20A1" w:rsidRPr="00035EFA">
        <w:rPr>
          <w:bCs/>
          <w:sz w:val="18"/>
          <w:szCs w:val="18"/>
        </w:rPr>
        <w:t>1–</w:t>
      </w:r>
      <w:r w:rsidR="000E73CC" w:rsidRPr="00035EFA">
        <w:rPr>
          <w:bCs/>
          <w:sz w:val="18"/>
          <w:szCs w:val="18"/>
        </w:rPr>
        <w:t>D</w:t>
      </w:r>
      <w:r w:rsidR="008143C7" w:rsidRPr="00035EFA">
        <w:rPr>
          <w:bCs/>
          <w:sz w:val="18"/>
          <w:szCs w:val="18"/>
        </w:rPr>
        <w:t>10</w:t>
      </w:r>
      <w:r w:rsidR="00EC20A1" w:rsidRPr="00035EFA">
        <w:rPr>
          <w:bCs/>
          <w:sz w:val="18"/>
          <w:szCs w:val="18"/>
        </w:rPr>
        <w:t>)</w:t>
      </w:r>
      <w:r w:rsidR="007614C9" w:rsidRPr="00035EFA">
        <w:rPr>
          <w:bCs/>
          <w:sz w:val="18"/>
          <w:szCs w:val="18"/>
        </w:rPr>
        <w:t>.</w:t>
      </w:r>
      <w:r w:rsidR="0028105E" w:rsidRPr="00035EFA">
        <w:rPr>
          <w:bCs/>
          <w:sz w:val="18"/>
          <w:szCs w:val="18"/>
        </w:rPr>
        <w:t xml:space="preserve"> </w:t>
      </w:r>
      <w:r w:rsidR="00A87E08" w:rsidRPr="00035EFA">
        <w:rPr>
          <w:b/>
          <w:sz w:val="18"/>
          <w:szCs w:val="18"/>
        </w:rPr>
        <w:t xml:space="preserve">NB! </w:t>
      </w:r>
      <w:r w:rsidR="0028105E" w:rsidRPr="00035EFA">
        <w:rPr>
          <w:b/>
          <w:sz w:val="18"/>
          <w:szCs w:val="18"/>
        </w:rPr>
        <w:t>Til</w:t>
      </w:r>
      <w:r w:rsidR="00CD371E" w:rsidRPr="00035EFA">
        <w:rPr>
          <w:b/>
          <w:sz w:val="18"/>
          <w:szCs w:val="18"/>
        </w:rPr>
        <w:t>byder skal sette</w:t>
      </w:r>
      <w:r w:rsidR="00655993" w:rsidRPr="00035EFA">
        <w:rPr>
          <w:b/>
          <w:sz w:val="18"/>
          <w:szCs w:val="18"/>
        </w:rPr>
        <w:t xml:space="preserve"> kryss</w:t>
      </w:r>
      <w:r w:rsidR="00751C3C" w:rsidRPr="00035EFA">
        <w:rPr>
          <w:b/>
          <w:sz w:val="18"/>
          <w:szCs w:val="18"/>
        </w:rPr>
        <w:t xml:space="preserve"> og legge tab</w:t>
      </w:r>
      <w:r w:rsidR="00C84FF0" w:rsidRPr="00035EFA">
        <w:rPr>
          <w:b/>
          <w:sz w:val="18"/>
          <w:szCs w:val="18"/>
        </w:rPr>
        <w:t xml:space="preserve">ell 3 ved som del av </w:t>
      </w:r>
      <w:r w:rsidR="0000253E" w:rsidRPr="00035EFA">
        <w:rPr>
          <w:b/>
          <w:sz w:val="18"/>
          <w:szCs w:val="18"/>
        </w:rPr>
        <w:t>Tilbudsvedlegg 2 – Leverandørens beskrivelse av oppdraget (Prosjektbeskrivelse)</w:t>
      </w:r>
      <w:r w:rsidR="00430E35" w:rsidRPr="00035EFA">
        <w:rPr>
          <w:b/>
          <w:sz w:val="18"/>
          <w:szCs w:val="18"/>
        </w:rPr>
        <w:t>.</w:t>
      </w:r>
    </w:p>
    <w:p w14:paraId="13E01A4E" w14:textId="77777777" w:rsidR="00A87E08" w:rsidRPr="00035EFA" w:rsidRDefault="00A87E08" w:rsidP="001E2FC2">
      <w:pPr>
        <w:keepNext/>
        <w:jc w:val="both"/>
        <w:rPr>
          <w:sz w:val="18"/>
          <w:szCs w:val="18"/>
        </w:rPr>
      </w:pPr>
    </w:p>
    <w:tbl>
      <w:tblPr>
        <w:tblStyle w:val="Tabellrutenett1"/>
        <w:tblW w:w="5000" w:type="pct"/>
        <w:tblInd w:w="0" w:type="dxa"/>
        <w:tblLook w:val="04A0" w:firstRow="1" w:lastRow="0" w:firstColumn="1" w:lastColumn="0" w:noHBand="0" w:noVBand="1"/>
      </w:tblPr>
      <w:tblGrid>
        <w:gridCol w:w="632"/>
        <w:gridCol w:w="5884"/>
        <w:gridCol w:w="1277"/>
        <w:gridCol w:w="1267"/>
      </w:tblGrid>
      <w:tr w:rsidR="00A56EED" w:rsidRPr="00035EFA" w14:paraId="1A2D65F2" w14:textId="310B3C68" w:rsidTr="001060BF">
        <w:tc>
          <w:tcPr>
            <w:tcW w:w="349" w:type="pct"/>
          </w:tcPr>
          <w:p w14:paraId="38618487" w14:textId="77777777" w:rsidR="00A56EED" w:rsidRPr="00035EFA" w:rsidRDefault="00A56EED">
            <w:pPr>
              <w:jc w:val="both"/>
              <w:rPr>
                <w:b/>
                <w:bCs/>
                <w:color w:val="005E5D" w:themeColor="text2"/>
                <w:sz w:val="22"/>
                <w:szCs w:val="22"/>
              </w:rPr>
            </w:pPr>
            <w:r w:rsidRPr="00035EFA">
              <w:rPr>
                <w:b/>
                <w:bCs/>
                <w:color w:val="005E5D" w:themeColor="text2"/>
                <w:sz w:val="22"/>
                <w:szCs w:val="22"/>
              </w:rPr>
              <w:t>ID</w:t>
            </w:r>
          </w:p>
        </w:tc>
        <w:tc>
          <w:tcPr>
            <w:tcW w:w="3247" w:type="pct"/>
          </w:tcPr>
          <w:p w14:paraId="1025EE23" w14:textId="77777777" w:rsidR="00A56EED" w:rsidRPr="00035EFA" w:rsidRDefault="00A56EED">
            <w:pPr>
              <w:jc w:val="both"/>
              <w:rPr>
                <w:b/>
                <w:bCs/>
                <w:color w:val="005E5D" w:themeColor="text2"/>
                <w:sz w:val="22"/>
                <w:szCs w:val="22"/>
              </w:rPr>
            </w:pPr>
            <w:r w:rsidRPr="00035EFA">
              <w:rPr>
                <w:b/>
                <w:bCs/>
                <w:color w:val="005E5D" w:themeColor="text2"/>
                <w:sz w:val="22"/>
                <w:szCs w:val="22"/>
              </w:rPr>
              <w:t>Beskrivelse</w:t>
            </w:r>
          </w:p>
        </w:tc>
        <w:tc>
          <w:tcPr>
            <w:tcW w:w="1404" w:type="pct"/>
            <w:gridSpan w:val="2"/>
          </w:tcPr>
          <w:p w14:paraId="1FE6D3B5" w14:textId="3281F32F" w:rsidR="009278F1" w:rsidRPr="00035EFA" w:rsidRDefault="009278F1" w:rsidP="009278F1">
            <w:pPr>
              <w:jc w:val="center"/>
              <w:rPr>
                <w:b/>
                <w:color w:val="005E5D" w:themeColor="text2"/>
                <w:sz w:val="22"/>
                <w:szCs w:val="22"/>
              </w:rPr>
            </w:pPr>
            <w:r w:rsidRPr="00035EFA">
              <w:rPr>
                <w:b/>
                <w:color w:val="005E5D" w:themeColor="text2"/>
                <w:sz w:val="22"/>
                <w:szCs w:val="22"/>
              </w:rPr>
              <w:t>Oppfyllelse (sett kryss)</w:t>
            </w:r>
          </w:p>
        </w:tc>
      </w:tr>
      <w:tr w:rsidR="00A56EED" w:rsidRPr="00035EFA" w14:paraId="1BE8267A" w14:textId="536F711C" w:rsidTr="001060BF">
        <w:tc>
          <w:tcPr>
            <w:tcW w:w="349" w:type="pct"/>
          </w:tcPr>
          <w:p w14:paraId="5AACB55A" w14:textId="77777777" w:rsidR="00A56EED" w:rsidRPr="00035EFA" w:rsidRDefault="00A56EED">
            <w:pPr>
              <w:jc w:val="both"/>
              <w:rPr>
                <w:b/>
                <w:bCs/>
                <w:sz w:val="22"/>
                <w:szCs w:val="22"/>
              </w:rPr>
            </w:pPr>
            <w:r w:rsidRPr="00035EFA">
              <w:rPr>
                <w:b/>
                <w:bCs/>
                <w:sz w:val="22"/>
                <w:szCs w:val="22"/>
              </w:rPr>
              <w:t>A</w:t>
            </w:r>
          </w:p>
        </w:tc>
        <w:tc>
          <w:tcPr>
            <w:tcW w:w="3247" w:type="pct"/>
          </w:tcPr>
          <w:p w14:paraId="2EB61FA1" w14:textId="10E47BBD" w:rsidR="00A56EED" w:rsidRPr="00035EFA" w:rsidRDefault="00A56EED">
            <w:pPr>
              <w:jc w:val="both"/>
              <w:rPr>
                <w:rFonts w:eastAsia="Open Sans"/>
                <w:b/>
                <w:sz w:val="22"/>
                <w:szCs w:val="22"/>
              </w:rPr>
            </w:pPr>
            <w:r w:rsidRPr="00035EFA">
              <w:rPr>
                <w:b/>
                <w:bCs/>
                <w:sz w:val="22"/>
                <w:szCs w:val="22"/>
              </w:rPr>
              <w:t>Metodekrav (M1–</w:t>
            </w:r>
            <w:proofErr w:type="spellStart"/>
            <w:r w:rsidR="00EA4C15" w:rsidRPr="00035EFA">
              <w:rPr>
                <w:b/>
                <w:sz w:val="22"/>
                <w:szCs w:val="22"/>
              </w:rPr>
              <w:t>Mxx</w:t>
            </w:r>
            <w:proofErr w:type="spellEnd"/>
            <w:r w:rsidRPr="00035EFA">
              <w:rPr>
                <w:b/>
                <w:bCs/>
                <w:sz w:val="22"/>
                <w:szCs w:val="22"/>
              </w:rPr>
              <w:t>)</w:t>
            </w:r>
          </w:p>
        </w:tc>
        <w:tc>
          <w:tcPr>
            <w:tcW w:w="705" w:type="pct"/>
          </w:tcPr>
          <w:p w14:paraId="5302A12F" w14:textId="279E8D1A" w:rsidR="009278F1" w:rsidRPr="00035EFA" w:rsidRDefault="009278F1" w:rsidP="009278F1">
            <w:pPr>
              <w:jc w:val="center"/>
              <w:rPr>
                <w:b/>
                <w:sz w:val="22"/>
                <w:szCs w:val="22"/>
              </w:rPr>
            </w:pPr>
            <w:r w:rsidRPr="00035EFA">
              <w:rPr>
                <w:b/>
                <w:sz w:val="22"/>
                <w:szCs w:val="22"/>
              </w:rPr>
              <w:t>Ja</w:t>
            </w:r>
          </w:p>
        </w:tc>
        <w:tc>
          <w:tcPr>
            <w:tcW w:w="699" w:type="pct"/>
          </w:tcPr>
          <w:p w14:paraId="26EE7519" w14:textId="2919C903" w:rsidR="009278F1" w:rsidRPr="00035EFA" w:rsidRDefault="009278F1" w:rsidP="009278F1">
            <w:pPr>
              <w:jc w:val="center"/>
              <w:rPr>
                <w:b/>
                <w:sz w:val="22"/>
                <w:szCs w:val="22"/>
              </w:rPr>
            </w:pPr>
            <w:r w:rsidRPr="00035EFA">
              <w:rPr>
                <w:b/>
                <w:sz w:val="22"/>
                <w:szCs w:val="22"/>
              </w:rPr>
              <w:t>Nei</w:t>
            </w:r>
          </w:p>
        </w:tc>
      </w:tr>
      <w:tr w:rsidR="0065123E" w:rsidRPr="00035EFA" w14:paraId="5FF08065" w14:textId="7AA42365" w:rsidTr="001060BF">
        <w:tc>
          <w:tcPr>
            <w:tcW w:w="349" w:type="pct"/>
          </w:tcPr>
          <w:p w14:paraId="3418D8A2" w14:textId="5BBA5845" w:rsidR="0065123E" w:rsidRPr="00035EFA" w:rsidRDefault="0065123E" w:rsidP="0065123E">
            <w:pPr>
              <w:jc w:val="both"/>
              <w:rPr>
                <w:sz w:val="22"/>
                <w:szCs w:val="22"/>
              </w:rPr>
            </w:pPr>
            <w:r w:rsidRPr="00035EFA">
              <w:rPr>
                <w:sz w:val="22"/>
                <w:szCs w:val="22"/>
              </w:rPr>
              <w:t>M</w:t>
            </w:r>
            <w:r w:rsidR="00F76A86" w:rsidRPr="00035EFA">
              <w:rPr>
                <w:sz w:val="22"/>
                <w:szCs w:val="22"/>
              </w:rPr>
              <w:t>0</w:t>
            </w:r>
            <w:r w:rsidR="00077BE2" w:rsidRPr="00035EFA">
              <w:rPr>
                <w:sz w:val="22"/>
                <w:szCs w:val="22"/>
              </w:rPr>
              <w:t>1</w:t>
            </w:r>
          </w:p>
        </w:tc>
        <w:tc>
          <w:tcPr>
            <w:tcW w:w="3247" w:type="pct"/>
          </w:tcPr>
          <w:p w14:paraId="383B8F2D" w14:textId="5DE4D42B" w:rsidR="0065123E" w:rsidRPr="00035EFA" w:rsidRDefault="0065123E" w:rsidP="0065123E">
            <w:pPr>
              <w:jc w:val="both"/>
              <w:rPr>
                <w:sz w:val="22"/>
                <w:szCs w:val="22"/>
              </w:rPr>
            </w:pPr>
            <w:r w:rsidRPr="00035EFA">
              <w:rPr>
                <w:sz w:val="22"/>
                <w:szCs w:val="22"/>
              </w:rPr>
              <w:t>Ekstraksjonsmetodikk skal være konsistent gjennom avtaleperioden, med mindre endringer er faglig begrunnet og dokumentert, og ikke påvirker datakvalitet eller sammenlignbarhet vesentlig.</w:t>
            </w:r>
            <w:r w:rsidR="00DF4E20" w:rsidRPr="00035EFA">
              <w:rPr>
                <w:sz w:val="22"/>
                <w:szCs w:val="22"/>
              </w:rPr>
              <w:t xml:space="preserve"> </w:t>
            </w:r>
            <w:r w:rsidR="00122F32" w:rsidRPr="00035EFA">
              <w:rPr>
                <w:sz w:val="22"/>
                <w:szCs w:val="22"/>
              </w:rPr>
              <w:t>En slik endring kan kun skje etter avtale med o</w:t>
            </w:r>
            <w:r w:rsidR="00DF4E20" w:rsidRPr="00035EFA">
              <w:rPr>
                <w:sz w:val="22"/>
                <w:szCs w:val="22"/>
              </w:rPr>
              <w:t>ppdragsgiver.</w:t>
            </w:r>
          </w:p>
        </w:tc>
        <w:tc>
          <w:tcPr>
            <w:tcW w:w="705" w:type="pct"/>
          </w:tcPr>
          <w:p w14:paraId="156EC334" w14:textId="77777777" w:rsidR="0065123E" w:rsidRPr="00035EFA" w:rsidRDefault="0065123E" w:rsidP="0065123E">
            <w:pPr>
              <w:jc w:val="both"/>
              <w:rPr>
                <w:sz w:val="22"/>
                <w:szCs w:val="22"/>
              </w:rPr>
            </w:pPr>
          </w:p>
        </w:tc>
        <w:tc>
          <w:tcPr>
            <w:tcW w:w="699" w:type="pct"/>
          </w:tcPr>
          <w:p w14:paraId="55435AAF" w14:textId="77777777" w:rsidR="0065123E" w:rsidRPr="00035EFA" w:rsidRDefault="0065123E" w:rsidP="0065123E">
            <w:pPr>
              <w:jc w:val="both"/>
              <w:rPr>
                <w:sz w:val="22"/>
                <w:szCs w:val="22"/>
              </w:rPr>
            </w:pPr>
          </w:p>
        </w:tc>
      </w:tr>
      <w:tr w:rsidR="00B77A52" w:rsidRPr="00035EFA" w14:paraId="40405657" w14:textId="28BB5AB4" w:rsidTr="001060BF">
        <w:trPr>
          <w:trHeight w:val="300"/>
        </w:trPr>
        <w:tc>
          <w:tcPr>
            <w:tcW w:w="349" w:type="pct"/>
          </w:tcPr>
          <w:p w14:paraId="287A94BC" w14:textId="16D933B3" w:rsidR="00B77A52" w:rsidRPr="00035EFA" w:rsidRDefault="00B77A52" w:rsidP="00B77A52">
            <w:pPr>
              <w:jc w:val="both"/>
              <w:rPr>
                <w:sz w:val="22"/>
                <w:szCs w:val="22"/>
              </w:rPr>
            </w:pPr>
            <w:r w:rsidRPr="00035EFA">
              <w:rPr>
                <w:sz w:val="22"/>
                <w:szCs w:val="22"/>
              </w:rPr>
              <w:t>M</w:t>
            </w:r>
            <w:r w:rsidR="00F76A86" w:rsidRPr="00035EFA">
              <w:rPr>
                <w:sz w:val="22"/>
                <w:szCs w:val="22"/>
              </w:rPr>
              <w:t>0</w:t>
            </w:r>
            <w:r w:rsidR="00AB2428" w:rsidRPr="00035EFA">
              <w:rPr>
                <w:sz w:val="22"/>
                <w:szCs w:val="22"/>
              </w:rPr>
              <w:t>2</w:t>
            </w:r>
          </w:p>
        </w:tc>
        <w:tc>
          <w:tcPr>
            <w:tcW w:w="3247" w:type="pct"/>
          </w:tcPr>
          <w:p w14:paraId="01A8B54F" w14:textId="79D4B166" w:rsidR="00B77A52" w:rsidRPr="00035EFA" w:rsidRDefault="00B77A52" w:rsidP="00B77A52">
            <w:pPr>
              <w:jc w:val="both"/>
              <w:rPr>
                <w:rFonts w:eastAsia="Open Sans"/>
                <w:sz w:val="22"/>
                <w:szCs w:val="22"/>
              </w:rPr>
            </w:pPr>
            <w:r w:rsidRPr="00035EFA">
              <w:rPr>
                <w:sz w:val="22"/>
                <w:szCs w:val="22"/>
              </w:rPr>
              <w:t>Bibliotekspreparering skal være konsistent gjennom avtaleperioden, med mindre endringer er faglig begrunnet og dokumentert, og ikke påvirker datakvalitet eller sammenlignbarhet vesentlig.</w:t>
            </w:r>
            <w:r w:rsidR="00DF4E20" w:rsidRPr="00035EFA">
              <w:rPr>
                <w:sz w:val="22"/>
                <w:szCs w:val="22"/>
              </w:rPr>
              <w:t xml:space="preserve"> En slik endring kan kun skje etter avtale med oppdragsgiver.</w:t>
            </w:r>
          </w:p>
        </w:tc>
        <w:tc>
          <w:tcPr>
            <w:tcW w:w="705" w:type="pct"/>
          </w:tcPr>
          <w:p w14:paraId="55018DA3" w14:textId="77777777" w:rsidR="00B77A52" w:rsidRPr="00035EFA" w:rsidRDefault="00B77A52" w:rsidP="00B77A52">
            <w:pPr>
              <w:jc w:val="both"/>
              <w:rPr>
                <w:sz w:val="22"/>
                <w:szCs w:val="22"/>
              </w:rPr>
            </w:pPr>
          </w:p>
        </w:tc>
        <w:tc>
          <w:tcPr>
            <w:tcW w:w="699" w:type="pct"/>
          </w:tcPr>
          <w:p w14:paraId="37A39363" w14:textId="77777777" w:rsidR="00B77A52" w:rsidRPr="00035EFA" w:rsidRDefault="00B77A52" w:rsidP="00B77A52">
            <w:pPr>
              <w:jc w:val="both"/>
              <w:rPr>
                <w:sz w:val="22"/>
                <w:szCs w:val="22"/>
              </w:rPr>
            </w:pPr>
          </w:p>
        </w:tc>
      </w:tr>
      <w:tr w:rsidR="001060BF" w:rsidRPr="00035EFA" w14:paraId="516355FB" w14:textId="3E064A28" w:rsidTr="001060BF">
        <w:trPr>
          <w:trHeight w:val="300"/>
        </w:trPr>
        <w:tc>
          <w:tcPr>
            <w:tcW w:w="349" w:type="pct"/>
          </w:tcPr>
          <w:p w14:paraId="7F3D1BBF" w14:textId="25A10B55" w:rsidR="001060BF" w:rsidRPr="00035EFA" w:rsidRDefault="001060BF" w:rsidP="001060BF">
            <w:pPr>
              <w:jc w:val="both"/>
              <w:rPr>
                <w:sz w:val="22"/>
                <w:szCs w:val="22"/>
              </w:rPr>
            </w:pPr>
            <w:r w:rsidRPr="00035EFA">
              <w:rPr>
                <w:sz w:val="22"/>
                <w:szCs w:val="22"/>
              </w:rPr>
              <w:t>M</w:t>
            </w:r>
            <w:r w:rsidR="00F76A86" w:rsidRPr="00035EFA">
              <w:rPr>
                <w:sz w:val="22"/>
                <w:szCs w:val="22"/>
              </w:rPr>
              <w:t>03</w:t>
            </w:r>
          </w:p>
        </w:tc>
        <w:tc>
          <w:tcPr>
            <w:tcW w:w="3247" w:type="pct"/>
          </w:tcPr>
          <w:p w14:paraId="665E7960" w14:textId="71763E09" w:rsidR="001060BF" w:rsidRPr="00035EFA" w:rsidRDefault="00AC0A35" w:rsidP="001060BF">
            <w:pPr>
              <w:jc w:val="both"/>
              <w:rPr>
                <w:sz w:val="22"/>
                <w:szCs w:val="22"/>
              </w:rPr>
            </w:pPr>
            <w:r w:rsidRPr="00035EFA">
              <w:rPr>
                <w:sz w:val="22"/>
                <w:szCs w:val="22"/>
              </w:rPr>
              <w:t>Po</w:t>
            </w:r>
            <w:r w:rsidR="001060BF" w:rsidRPr="00035EFA">
              <w:rPr>
                <w:sz w:val="22"/>
                <w:szCs w:val="22"/>
              </w:rPr>
              <w:t>lymerase</w:t>
            </w:r>
            <w:r w:rsidR="003C79A8" w:rsidRPr="00035EFA">
              <w:rPr>
                <w:sz w:val="22"/>
                <w:szCs w:val="22"/>
              </w:rPr>
              <w:t>r</w:t>
            </w:r>
            <w:r w:rsidR="001060BF" w:rsidRPr="00035EFA">
              <w:rPr>
                <w:sz w:val="22"/>
                <w:szCs w:val="22"/>
              </w:rPr>
              <w:t xml:space="preserve"> skal benyttes konsistent gjennom avtaleperioden</w:t>
            </w:r>
            <w:r w:rsidR="00DA5013" w:rsidRPr="00035EFA">
              <w:rPr>
                <w:sz w:val="22"/>
                <w:szCs w:val="22"/>
              </w:rPr>
              <w:t>, med mindre endringer er faglig begrunnet og dokumentert, og ikke påvirker datakvalitet eller sammenlignbarhet vesentlig. En slik endring kan kun skje etter avtale med oppdragsgiver.</w:t>
            </w:r>
          </w:p>
        </w:tc>
        <w:tc>
          <w:tcPr>
            <w:tcW w:w="705" w:type="pct"/>
          </w:tcPr>
          <w:p w14:paraId="5C2E8954" w14:textId="77777777" w:rsidR="001060BF" w:rsidRPr="00035EFA" w:rsidRDefault="001060BF" w:rsidP="001060BF">
            <w:pPr>
              <w:jc w:val="both"/>
              <w:rPr>
                <w:sz w:val="22"/>
                <w:szCs w:val="22"/>
              </w:rPr>
            </w:pPr>
          </w:p>
        </w:tc>
        <w:tc>
          <w:tcPr>
            <w:tcW w:w="699" w:type="pct"/>
          </w:tcPr>
          <w:p w14:paraId="005737D5" w14:textId="77777777" w:rsidR="001060BF" w:rsidRPr="00035EFA" w:rsidRDefault="001060BF" w:rsidP="001060BF">
            <w:pPr>
              <w:jc w:val="both"/>
              <w:rPr>
                <w:sz w:val="22"/>
                <w:szCs w:val="22"/>
              </w:rPr>
            </w:pPr>
          </w:p>
        </w:tc>
      </w:tr>
      <w:tr w:rsidR="009C654A" w:rsidRPr="00035EFA" w14:paraId="3610CE64" w14:textId="37BBB19D" w:rsidTr="001060BF">
        <w:trPr>
          <w:trHeight w:val="300"/>
        </w:trPr>
        <w:tc>
          <w:tcPr>
            <w:tcW w:w="349" w:type="pct"/>
          </w:tcPr>
          <w:p w14:paraId="6AE64C8E" w14:textId="62856554" w:rsidR="009C654A" w:rsidRPr="00035EFA" w:rsidRDefault="009C654A" w:rsidP="009C654A">
            <w:pPr>
              <w:jc w:val="both"/>
              <w:rPr>
                <w:sz w:val="22"/>
                <w:szCs w:val="22"/>
              </w:rPr>
            </w:pPr>
            <w:r w:rsidRPr="00035EFA">
              <w:rPr>
                <w:sz w:val="22"/>
                <w:szCs w:val="22"/>
              </w:rPr>
              <w:t>M0</w:t>
            </w:r>
            <w:r w:rsidR="00F76A86" w:rsidRPr="00035EFA">
              <w:rPr>
                <w:sz w:val="22"/>
                <w:szCs w:val="22"/>
              </w:rPr>
              <w:t>4</w:t>
            </w:r>
          </w:p>
        </w:tc>
        <w:tc>
          <w:tcPr>
            <w:tcW w:w="3247" w:type="pct"/>
          </w:tcPr>
          <w:p w14:paraId="2013E3A4" w14:textId="17E6D0E7" w:rsidR="009C654A" w:rsidRPr="00035EFA" w:rsidRDefault="009C654A" w:rsidP="009C654A">
            <w:pPr>
              <w:spacing w:line="240" w:lineRule="atLeast"/>
              <w:jc w:val="both"/>
              <w:rPr>
                <w:sz w:val="22"/>
                <w:szCs w:val="22"/>
              </w:rPr>
            </w:pPr>
            <w:r w:rsidRPr="00035EFA">
              <w:rPr>
                <w:sz w:val="22"/>
                <w:szCs w:val="22"/>
              </w:rPr>
              <w:t>Negative og positive kontroller skal inkluderes i PCR</w:t>
            </w:r>
            <w:r w:rsidR="006C1B55" w:rsidRPr="00035EFA">
              <w:rPr>
                <w:sz w:val="22"/>
                <w:szCs w:val="22"/>
              </w:rPr>
              <w:t>.</w:t>
            </w:r>
          </w:p>
        </w:tc>
        <w:tc>
          <w:tcPr>
            <w:tcW w:w="705" w:type="pct"/>
          </w:tcPr>
          <w:p w14:paraId="3BC22556" w14:textId="77777777" w:rsidR="009C654A" w:rsidRPr="00035EFA" w:rsidRDefault="009C654A" w:rsidP="009C654A">
            <w:pPr>
              <w:spacing w:line="240" w:lineRule="atLeast"/>
              <w:jc w:val="both"/>
              <w:rPr>
                <w:sz w:val="22"/>
                <w:szCs w:val="22"/>
              </w:rPr>
            </w:pPr>
          </w:p>
        </w:tc>
        <w:tc>
          <w:tcPr>
            <w:tcW w:w="699" w:type="pct"/>
          </w:tcPr>
          <w:p w14:paraId="221F392C" w14:textId="77777777" w:rsidR="009C654A" w:rsidRPr="00035EFA" w:rsidRDefault="009C654A" w:rsidP="009C654A">
            <w:pPr>
              <w:spacing w:line="240" w:lineRule="atLeast"/>
              <w:jc w:val="both"/>
              <w:rPr>
                <w:sz w:val="22"/>
                <w:szCs w:val="22"/>
              </w:rPr>
            </w:pPr>
          </w:p>
        </w:tc>
      </w:tr>
      <w:tr w:rsidR="0096238B" w:rsidRPr="00035EFA" w14:paraId="42D29949" w14:textId="2E700B23" w:rsidTr="001060BF">
        <w:trPr>
          <w:trHeight w:val="300"/>
        </w:trPr>
        <w:tc>
          <w:tcPr>
            <w:tcW w:w="349" w:type="pct"/>
          </w:tcPr>
          <w:p w14:paraId="3E2E8092" w14:textId="12316571" w:rsidR="0096238B" w:rsidRPr="00035EFA" w:rsidRDefault="0096238B" w:rsidP="0096238B">
            <w:pPr>
              <w:jc w:val="both"/>
              <w:rPr>
                <w:sz w:val="22"/>
                <w:szCs w:val="22"/>
              </w:rPr>
            </w:pPr>
            <w:r w:rsidRPr="00035EFA">
              <w:rPr>
                <w:sz w:val="22"/>
                <w:szCs w:val="22"/>
              </w:rPr>
              <w:t>M</w:t>
            </w:r>
            <w:r w:rsidR="00F76A86" w:rsidRPr="00035EFA">
              <w:rPr>
                <w:sz w:val="22"/>
                <w:szCs w:val="22"/>
              </w:rPr>
              <w:t>05</w:t>
            </w:r>
          </w:p>
        </w:tc>
        <w:tc>
          <w:tcPr>
            <w:tcW w:w="3247" w:type="pct"/>
          </w:tcPr>
          <w:p w14:paraId="19072993" w14:textId="225D1208" w:rsidR="0096238B" w:rsidRPr="00035EFA" w:rsidRDefault="0096238B" w:rsidP="0096238B">
            <w:pPr>
              <w:spacing w:line="240" w:lineRule="atLeast"/>
              <w:jc w:val="both"/>
              <w:rPr>
                <w:sz w:val="22"/>
                <w:szCs w:val="22"/>
              </w:rPr>
            </w:pPr>
            <w:r w:rsidRPr="00035EFA">
              <w:rPr>
                <w:sz w:val="22"/>
                <w:szCs w:val="22"/>
              </w:rPr>
              <w:t>Bibliotekene skal kvantifiseres og kvalitetssikres før sekvensering ved bruk av egnede metoder.</w:t>
            </w:r>
          </w:p>
        </w:tc>
        <w:tc>
          <w:tcPr>
            <w:tcW w:w="705" w:type="pct"/>
          </w:tcPr>
          <w:p w14:paraId="216FE375" w14:textId="77777777" w:rsidR="0096238B" w:rsidRPr="00035EFA" w:rsidRDefault="0096238B" w:rsidP="0096238B">
            <w:pPr>
              <w:spacing w:line="240" w:lineRule="atLeast"/>
              <w:jc w:val="both"/>
              <w:rPr>
                <w:sz w:val="22"/>
                <w:szCs w:val="22"/>
              </w:rPr>
            </w:pPr>
          </w:p>
        </w:tc>
        <w:tc>
          <w:tcPr>
            <w:tcW w:w="699" w:type="pct"/>
          </w:tcPr>
          <w:p w14:paraId="5C75B899" w14:textId="77777777" w:rsidR="0096238B" w:rsidRPr="00035EFA" w:rsidRDefault="0096238B" w:rsidP="0096238B">
            <w:pPr>
              <w:spacing w:line="240" w:lineRule="atLeast"/>
              <w:jc w:val="both"/>
              <w:rPr>
                <w:sz w:val="22"/>
                <w:szCs w:val="22"/>
              </w:rPr>
            </w:pPr>
          </w:p>
        </w:tc>
      </w:tr>
      <w:tr w:rsidR="002D7E4C" w:rsidRPr="00035EFA" w14:paraId="61699126" w14:textId="44A53AB0" w:rsidTr="001060BF">
        <w:tc>
          <w:tcPr>
            <w:tcW w:w="349" w:type="pct"/>
          </w:tcPr>
          <w:p w14:paraId="244F57CB" w14:textId="78527C4E" w:rsidR="002D7E4C" w:rsidRPr="00035EFA" w:rsidRDefault="002D7E4C" w:rsidP="002D7E4C">
            <w:pPr>
              <w:jc w:val="both"/>
              <w:rPr>
                <w:sz w:val="22"/>
                <w:szCs w:val="22"/>
              </w:rPr>
            </w:pPr>
            <w:r w:rsidRPr="00035EFA">
              <w:rPr>
                <w:sz w:val="22"/>
                <w:szCs w:val="22"/>
              </w:rPr>
              <w:t>M</w:t>
            </w:r>
            <w:r w:rsidR="00F76A86" w:rsidRPr="00035EFA">
              <w:rPr>
                <w:sz w:val="22"/>
                <w:szCs w:val="22"/>
              </w:rPr>
              <w:t>0</w:t>
            </w:r>
            <w:r w:rsidRPr="00035EFA">
              <w:rPr>
                <w:sz w:val="22"/>
                <w:szCs w:val="22"/>
              </w:rPr>
              <w:t>6</w:t>
            </w:r>
          </w:p>
        </w:tc>
        <w:tc>
          <w:tcPr>
            <w:tcW w:w="3247" w:type="pct"/>
          </w:tcPr>
          <w:p w14:paraId="12E7CB29" w14:textId="793CE9E2" w:rsidR="002D7E4C" w:rsidRPr="00035EFA" w:rsidRDefault="002D7E4C" w:rsidP="002D7E4C">
            <w:pPr>
              <w:spacing w:line="300" w:lineRule="atLeast"/>
              <w:rPr>
                <w:rFonts w:eastAsia="Open Sans"/>
                <w:sz w:val="22"/>
                <w:szCs w:val="22"/>
              </w:rPr>
            </w:pPr>
            <w:r w:rsidRPr="00035EFA">
              <w:rPr>
                <w:sz w:val="22"/>
                <w:szCs w:val="22"/>
              </w:rPr>
              <w:t>Negative og positive kontroller skal sekvenseres sammen med prøver og inngå aktivt i vurderingen av datakvalitet.</w:t>
            </w:r>
          </w:p>
        </w:tc>
        <w:tc>
          <w:tcPr>
            <w:tcW w:w="705" w:type="pct"/>
          </w:tcPr>
          <w:p w14:paraId="4D6D834A" w14:textId="77777777" w:rsidR="002D7E4C" w:rsidRPr="00035EFA" w:rsidRDefault="002D7E4C" w:rsidP="002D7E4C">
            <w:pPr>
              <w:spacing w:line="300" w:lineRule="atLeast"/>
              <w:rPr>
                <w:sz w:val="22"/>
                <w:szCs w:val="22"/>
              </w:rPr>
            </w:pPr>
          </w:p>
        </w:tc>
        <w:tc>
          <w:tcPr>
            <w:tcW w:w="699" w:type="pct"/>
          </w:tcPr>
          <w:p w14:paraId="7D52955B" w14:textId="77777777" w:rsidR="002D7E4C" w:rsidRPr="00035EFA" w:rsidRDefault="002D7E4C" w:rsidP="002D7E4C">
            <w:pPr>
              <w:spacing w:line="300" w:lineRule="atLeast"/>
              <w:rPr>
                <w:sz w:val="22"/>
                <w:szCs w:val="22"/>
              </w:rPr>
            </w:pPr>
          </w:p>
        </w:tc>
      </w:tr>
      <w:tr w:rsidR="00664BA9" w:rsidRPr="00035EFA" w14:paraId="6AC0B3B4" w14:textId="3087264D" w:rsidTr="001060BF">
        <w:tc>
          <w:tcPr>
            <w:tcW w:w="349" w:type="pct"/>
          </w:tcPr>
          <w:p w14:paraId="00AA48A2" w14:textId="7CEB0A16" w:rsidR="00664BA9" w:rsidRPr="00035EFA" w:rsidRDefault="00664BA9" w:rsidP="00664BA9">
            <w:pPr>
              <w:jc w:val="both"/>
              <w:rPr>
                <w:sz w:val="22"/>
                <w:szCs w:val="22"/>
              </w:rPr>
            </w:pPr>
            <w:r w:rsidRPr="00035EFA">
              <w:rPr>
                <w:sz w:val="22"/>
                <w:szCs w:val="22"/>
              </w:rPr>
              <w:t>M</w:t>
            </w:r>
            <w:r w:rsidR="00F76A86" w:rsidRPr="00035EFA">
              <w:rPr>
                <w:sz w:val="22"/>
                <w:szCs w:val="22"/>
              </w:rPr>
              <w:t>0</w:t>
            </w:r>
            <w:r w:rsidRPr="00035EFA">
              <w:rPr>
                <w:sz w:val="22"/>
                <w:szCs w:val="22"/>
              </w:rPr>
              <w:t>7</w:t>
            </w:r>
          </w:p>
        </w:tc>
        <w:tc>
          <w:tcPr>
            <w:tcW w:w="3247" w:type="pct"/>
          </w:tcPr>
          <w:p w14:paraId="1FB12AB9" w14:textId="6FA121E2" w:rsidR="00664BA9" w:rsidRPr="00035EFA" w:rsidRDefault="00664BA9" w:rsidP="00664BA9">
            <w:pPr>
              <w:jc w:val="both"/>
              <w:rPr>
                <w:sz w:val="22"/>
                <w:szCs w:val="22"/>
              </w:rPr>
            </w:pPr>
            <w:r w:rsidRPr="00035EFA">
              <w:rPr>
                <w:sz w:val="22"/>
                <w:szCs w:val="22"/>
              </w:rPr>
              <w:t>Sekvenseringsparametere og kvalitetsmål skal leveres som metadata og kobles entydig til rådata og prøver.</w:t>
            </w:r>
          </w:p>
        </w:tc>
        <w:tc>
          <w:tcPr>
            <w:tcW w:w="705" w:type="pct"/>
          </w:tcPr>
          <w:p w14:paraId="3FC3566C" w14:textId="77777777" w:rsidR="00664BA9" w:rsidRPr="00035EFA" w:rsidRDefault="00664BA9" w:rsidP="00664BA9">
            <w:pPr>
              <w:jc w:val="both"/>
              <w:rPr>
                <w:sz w:val="22"/>
                <w:szCs w:val="22"/>
              </w:rPr>
            </w:pPr>
          </w:p>
        </w:tc>
        <w:tc>
          <w:tcPr>
            <w:tcW w:w="699" w:type="pct"/>
          </w:tcPr>
          <w:p w14:paraId="43D73803" w14:textId="77777777" w:rsidR="00664BA9" w:rsidRPr="00035EFA" w:rsidRDefault="00664BA9" w:rsidP="00664BA9">
            <w:pPr>
              <w:jc w:val="both"/>
              <w:rPr>
                <w:sz w:val="22"/>
                <w:szCs w:val="22"/>
              </w:rPr>
            </w:pPr>
          </w:p>
        </w:tc>
      </w:tr>
      <w:tr w:rsidR="00F47091" w:rsidRPr="00035EFA" w14:paraId="15758C48" w14:textId="1752E005" w:rsidTr="001060BF">
        <w:tc>
          <w:tcPr>
            <w:tcW w:w="349" w:type="pct"/>
          </w:tcPr>
          <w:p w14:paraId="06651DC7" w14:textId="000032C7" w:rsidR="00F47091" w:rsidRPr="00035EFA" w:rsidRDefault="00F47091" w:rsidP="00F47091">
            <w:pPr>
              <w:jc w:val="both"/>
              <w:rPr>
                <w:sz w:val="22"/>
                <w:szCs w:val="22"/>
              </w:rPr>
            </w:pPr>
            <w:r w:rsidRPr="00035EFA">
              <w:rPr>
                <w:sz w:val="22"/>
                <w:szCs w:val="22"/>
              </w:rPr>
              <w:t>M</w:t>
            </w:r>
            <w:r w:rsidR="00F76A86" w:rsidRPr="00035EFA">
              <w:rPr>
                <w:sz w:val="22"/>
                <w:szCs w:val="22"/>
              </w:rPr>
              <w:t>0</w:t>
            </w:r>
            <w:r w:rsidR="00080D0E" w:rsidRPr="00035EFA">
              <w:rPr>
                <w:sz w:val="22"/>
                <w:szCs w:val="22"/>
              </w:rPr>
              <w:t>8</w:t>
            </w:r>
          </w:p>
        </w:tc>
        <w:tc>
          <w:tcPr>
            <w:tcW w:w="3247" w:type="pct"/>
          </w:tcPr>
          <w:p w14:paraId="7033FCC9" w14:textId="6EEBA300" w:rsidR="00F47091" w:rsidRPr="00035EFA" w:rsidRDefault="00F47091" w:rsidP="00F47091">
            <w:pPr>
              <w:jc w:val="both"/>
              <w:rPr>
                <w:sz w:val="22"/>
                <w:szCs w:val="22"/>
              </w:rPr>
            </w:pPr>
            <w:r w:rsidRPr="00035EFA">
              <w:rPr>
                <w:sz w:val="22"/>
                <w:szCs w:val="22"/>
              </w:rPr>
              <w:t xml:space="preserve">Den bioinformatiske analysen skal inkludere kvalitetsfiltrering, feilhåndtering, </w:t>
            </w:r>
            <w:proofErr w:type="spellStart"/>
            <w:r w:rsidRPr="00035EFA">
              <w:rPr>
                <w:sz w:val="22"/>
                <w:szCs w:val="22"/>
              </w:rPr>
              <w:t>kimera</w:t>
            </w:r>
            <w:proofErr w:type="spellEnd"/>
            <w:r w:rsidRPr="00035EFA">
              <w:rPr>
                <w:sz w:val="22"/>
                <w:szCs w:val="22"/>
              </w:rPr>
              <w:t>-fjerning og støyreduksjon.</w:t>
            </w:r>
          </w:p>
        </w:tc>
        <w:tc>
          <w:tcPr>
            <w:tcW w:w="705" w:type="pct"/>
          </w:tcPr>
          <w:p w14:paraId="0FECC58C" w14:textId="77777777" w:rsidR="00F47091" w:rsidRPr="00035EFA" w:rsidRDefault="00F47091" w:rsidP="00F47091">
            <w:pPr>
              <w:jc w:val="both"/>
              <w:rPr>
                <w:sz w:val="22"/>
                <w:szCs w:val="22"/>
              </w:rPr>
            </w:pPr>
          </w:p>
        </w:tc>
        <w:tc>
          <w:tcPr>
            <w:tcW w:w="699" w:type="pct"/>
          </w:tcPr>
          <w:p w14:paraId="09635824" w14:textId="77777777" w:rsidR="00F47091" w:rsidRPr="00035EFA" w:rsidRDefault="00F47091" w:rsidP="00F47091">
            <w:pPr>
              <w:jc w:val="both"/>
              <w:rPr>
                <w:sz w:val="22"/>
                <w:szCs w:val="22"/>
              </w:rPr>
            </w:pPr>
          </w:p>
        </w:tc>
      </w:tr>
      <w:tr w:rsidR="00EA09C2" w:rsidRPr="00035EFA" w14:paraId="5490B2C2" w14:textId="5CA12CDB" w:rsidTr="001060BF">
        <w:tc>
          <w:tcPr>
            <w:tcW w:w="349" w:type="pct"/>
          </w:tcPr>
          <w:p w14:paraId="07CD5727" w14:textId="033153CD" w:rsidR="00EA09C2" w:rsidRPr="00035EFA" w:rsidRDefault="00EA09C2" w:rsidP="00EA09C2">
            <w:pPr>
              <w:jc w:val="both"/>
              <w:rPr>
                <w:sz w:val="22"/>
                <w:szCs w:val="22"/>
              </w:rPr>
            </w:pPr>
            <w:r w:rsidRPr="00035EFA">
              <w:rPr>
                <w:sz w:val="22"/>
                <w:szCs w:val="22"/>
              </w:rPr>
              <w:t>M</w:t>
            </w:r>
            <w:r w:rsidR="00080D0E" w:rsidRPr="00035EFA">
              <w:rPr>
                <w:sz w:val="22"/>
                <w:szCs w:val="22"/>
              </w:rPr>
              <w:t>09</w:t>
            </w:r>
          </w:p>
        </w:tc>
        <w:tc>
          <w:tcPr>
            <w:tcW w:w="3247" w:type="pct"/>
          </w:tcPr>
          <w:p w14:paraId="6B952A9D" w14:textId="5BC20CE4" w:rsidR="00EA09C2" w:rsidRPr="00035EFA" w:rsidRDefault="00EA09C2" w:rsidP="00EA09C2">
            <w:pPr>
              <w:jc w:val="both"/>
              <w:rPr>
                <w:sz w:val="22"/>
                <w:szCs w:val="22"/>
              </w:rPr>
            </w:pPr>
            <w:r w:rsidRPr="00035EFA">
              <w:rPr>
                <w:sz w:val="22"/>
                <w:szCs w:val="22"/>
              </w:rPr>
              <w:t>Referansedatabaser skal dokumenteres med navn, versjon eller uttaksdato.</w:t>
            </w:r>
          </w:p>
        </w:tc>
        <w:tc>
          <w:tcPr>
            <w:tcW w:w="705" w:type="pct"/>
          </w:tcPr>
          <w:p w14:paraId="708D151E" w14:textId="77777777" w:rsidR="00EA09C2" w:rsidRPr="00035EFA" w:rsidRDefault="00EA09C2" w:rsidP="00EA09C2">
            <w:pPr>
              <w:jc w:val="both"/>
              <w:rPr>
                <w:sz w:val="22"/>
                <w:szCs w:val="22"/>
              </w:rPr>
            </w:pPr>
          </w:p>
        </w:tc>
        <w:tc>
          <w:tcPr>
            <w:tcW w:w="699" w:type="pct"/>
          </w:tcPr>
          <w:p w14:paraId="6F702186" w14:textId="77777777" w:rsidR="00EA09C2" w:rsidRPr="00035EFA" w:rsidRDefault="00EA09C2" w:rsidP="00EA09C2">
            <w:pPr>
              <w:jc w:val="both"/>
              <w:rPr>
                <w:sz w:val="22"/>
                <w:szCs w:val="22"/>
              </w:rPr>
            </w:pPr>
          </w:p>
        </w:tc>
      </w:tr>
      <w:tr w:rsidR="00F20B74" w:rsidRPr="00035EFA" w14:paraId="64583EDA" w14:textId="5E224D3D" w:rsidTr="001060BF">
        <w:tc>
          <w:tcPr>
            <w:tcW w:w="349" w:type="pct"/>
          </w:tcPr>
          <w:p w14:paraId="4E26A1B4" w14:textId="41E36818" w:rsidR="00F20B74" w:rsidRPr="00035EFA" w:rsidRDefault="00F20B74" w:rsidP="00F20B74">
            <w:pPr>
              <w:jc w:val="both"/>
              <w:rPr>
                <w:sz w:val="22"/>
                <w:szCs w:val="22"/>
              </w:rPr>
            </w:pPr>
            <w:r w:rsidRPr="00035EFA">
              <w:rPr>
                <w:sz w:val="22"/>
                <w:szCs w:val="22"/>
              </w:rPr>
              <w:t>M</w:t>
            </w:r>
            <w:r w:rsidR="00F76A86" w:rsidRPr="00035EFA">
              <w:rPr>
                <w:sz w:val="22"/>
                <w:szCs w:val="22"/>
              </w:rPr>
              <w:t>1</w:t>
            </w:r>
            <w:r w:rsidR="00080D0E" w:rsidRPr="00035EFA">
              <w:rPr>
                <w:sz w:val="22"/>
                <w:szCs w:val="22"/>
              </w:rPr>
              <w:t>0</w:t>
            </w:r>
          </w:p>
        </w:tc>
        <w:tc>
          <w:tcPr>
            <w:tcW w:w="3247" w:type="pct"/>
          </w:tcPr>
          <w:p w14:paraId="3B165F71" w14:textId="4DBA2C34" w:rsidR="00F20B74" w:rsidRPr="00035EFA" w:rsidRDefault="00F20B74" w:rsidP="00F20B74">
            <w:pPr>
              <w:jc w:val="both"/>
              <w:rPr>
                <w:sz w:val="22"/>
                <w:szCs w:val="22"/>
              </w:rPr>
            </w:pPr>
            <w:r w:rsidRPr="00035EFA">
              <w:rPr>
                <w:sz w:val="22"/>
                <w:szCs w:val="22"/>
              </w:rPr>
              <w:t>Ved konflikt mellom metoder, databaser eller ved høy usikkerhet skal lavest faglig forsvarlige taksonomiske nivå benyttes.</w:t>
            </w:r>
          </w:p>
        </w:tc>
        <w:tc>
          <w:tcPr>
            <w:tcW w:w="705" w:type="pct"/>
          </w:tcPr>
          <w:p w14:paraId="2AD8003C" w14:textId="77777777" w:rsidR="00F20B74" w:rsidRPr="00035EFA" w:rsidRDefault="00F20B74" w:rsidP="00F20B74">
            <w:pPr>
              <w:jc w:val="both"/>
              <w:rPr>
                <w:sz w:val="22"/>
                <w:szCs w:val="22"/>
              </w:rPr>
            </w:pPr>
          </w:p>
        </w:tc>
        <w:tc>
          <w:tcPr>
            <w:tcW w:w="699" w:type="pct"/>
          </w:tcPr>
          <w:p w14:paraId="3B8DBB3D" w14:textId="77777777" w:rsidR="00F20B74" w:rsidRPr="00035EFA" w:rsidRDefault="00F20B74" w:rsidP="00F20B74">
            <w:pPr>
              <w:jc w:val="both"/>
              <w:rPr>
                <w:sz w:val="22"/>
                <w:szCs w:val="22"/>
              </w:rPr>
            </w:pPr>
          </w:p>
        </w:tc>
      </w:tr>
      <w:tr w:rsidR="00F20B74" w:rsidRPr="00035EFA" w14:paraId="463E53C6" w14:textId="68971BEB" w:rsidTr="001060BF">
        <w:tc>
          <w:tcPr>
            <w:tcW w:w="349" w:type="pct"/>
          </w:tcPr>
          <w:p w14:paraId="28701201" w14:textId="180EB51E" w:rsidR="00F20B74" w:rsidRPr="00035EFA" w:rsidRDefault="00F20B74" w:rsidP="00F20B74">
            <w:pPr>
              <w:jc w:val="both"/>
              <w:rPr>
                <w:sz w:val="22"/>
                <w:szCs w:val="22"/>
              </w:rPr>
            </w:pPr>
            <w:r w:rsidRPr="00035EFA">
              <w:rPr>
                <w:sz w:val="22"/>
                <w:szCs w:val="22"/>
              </w:rPr>
              <w:t>M</w:t>
            </w:r>
            <w:r w:rsidR="00DE0E65" w:rsidRPr="00035EFA">
              <w:rPr>
                <w:sz w:val="22"/>
                <w:szCs w:val="22"/>
              </w:rPr>
              <w:t>1</w:t>
            </w:r>
            <w:r w:rsidR="00080D0E" w:rsidRPr="00035EFA">
              <w:rPr>
                <w:sz w:val="22"/>
                <w:szCs w:val="22"/>
              </w:rPr>
              <w:t>1</w:t>
            </w:r>
          </w:p>
        </w:tc>
        <w:tc>
          <w:tcPr>
            <w:tcW w:w="3247" w:type="pct"/>
          </w:tcPr>
          <w:p w14:paraId="6E6F7DE9" w14:textId="0CD8725A" w:rsidR="00F20B74" w:rsidRPr="00035EFA" w:rsidRDefault="00F20B74" w:rsidP="00F20B74">
            <w:pPr>
              <w:jc w:val="both"/>
              <w:rPr>
                <w:sz w:val="22"/>
                <w:szCs w:val="22"/>
              </w:rPr>
            </w:pPr>
            <w:r w:rsidRPr="00035EFA">
              <w:rPr>
                <w:sz w:val="22"/>
                <w:szCs w:val="22"/>
              </w:rPr>
              <w:t xml:space="preserve">Alle resultater skal merkes med konfidensnivå. Usikre eller tvetydige resultater skal ikke rapporteres som sikre artsfunn. </w:t>
            </w:r>
          </w:p>
        </w:tc>
        <w:tc>
          <w:tcPr>
            <w:tcW w:w="705" w:type="pct"/>
          </w:tcPr>
          <w:p w14:paraId="0EA516ED" w14:textId="77777777" w:rsidR="00F20B74" w:rsidRPr="00035EFA" w:rsidRDefault="00F20B74" w:rsidP="00F20B74">
            <w:pPr>
              <w:jc w:val="both"/>
              <w:rPr>
                <w:sz w:val="22"/>
                <w:szCs w:val="22"/>
              </w:rPr>
            </w:pPr>
          </w:p>
        </w:tc>
        <w:tc>
          <w:tcPr>
            <w:tcW w:w="699" w:type="pct"/>
          </w:tcPr>
          <w:p w14:paraId="6E6D3D5D" w14:textId="77777777" w:rsidR="00F20B74" w:rsidRPr="00035EFA" w:rsidRDefault="00F20B74" w:rsidP="00F20B74">
            <w:pPr>
              <w:jc w:val="both"/>
              <w:rPr>
                <w:sz w:val="22"/>
                <w:szCs w:val="22"/>
              </w:rPr>
            </w:pPr>
          </w:p>
        </w:tc>
      </w:tr>
      <w:tr w:rsidR="00F20B74" w:rsidRPr="00035EFA" w14:paraId="0801EA6C" w14:textId="75DCD688" w:rsidTr="001060BF">
        <w:tc>
          <w:tcPr>
            <w:tcW w:w="349" w:type="pct"/>
          </w:tcPr>
          <w:p w14:paraId="60209DC8" w14:textId="474FA2EB" w:rsidR="00F20B74" w:rsidRPr="00035EFA" w:rsidRDefault="00F20B74" w:rsidP="00F20B74">
            <w:pPr>
              <w:jc w:val="both"/>
              <w:rPr>
                <w:sz w:val="22"/>
                <w:szCs w:val="22"/>
              </w:rPr>
            </w:pPr>
            <w:r w:rsidRPr="00035EFA">
              <w:rPr>
                <w:sz w:val="22"/>
                <w:szCs w:val="22"/>
              </w:rPr>
              <w:t>M</w:t>
            </w:r>
            <w:r w:rsidR="00DE0E65" w:rsidRPr="00035EFA">
              <w:rPr>
                <w:sz w:val="22"/>
                <w:szCs w:val="22"/>
              </w:rPr>
              <w:t>1</w:t>
            </w:r>
            <w:r w:rsidR="00080D0E" w:rsidRPr="00035EFA">
              <w:rPr>
                <w:sz w:val="22"/>
                <w:szCs w:val="22"/>
              </w:rPr>
              <w:t>2</w:t>
            </w:r>
          </w:p>
        </w:tc>
        <w:tc>
          <w:tcPr>
            <w:tcW w:w="3247" w:type="pct"/>
          </w:tcPr>
          <w:p w14:paraId="5E51ED1A" w14:textId="372E6536" w:rsidR="00F20B74" w:rsidRPr="00035EFA" w:rsidRDefault="00F20B74" w:rsidP="00F20B74">
            <w:pPr>
              <w:spacing w:line="300" w:lineRule="atLeast"/>
              <w:rPr>
                <w:sz w:val="22"/>
                <w:szCs w:val="22"/>
              </w:rPr>
            </w:pPr>
            <w:r w:rsidRPr="00035EFA">
              <w:rPr>
                <w:sz w:val="22"/>
                <w:szCs w:val="22"/>
              </w:rPr>
              <w:t>Den bioinformatiske pipelinen skal være fullstendig dokumenter</w:t>
            </w:r>
            <w:r w:rsidR="00DA272F" w:rsidRPr="00035EFA">
              <w:rPr>
                <w:sz w:val="22"/>
                <w:szCs w:val="22"/>
              </w:rPr>
              <w:t>t gjennom hele avtale</w:t>
            </w:r>
            <w:r w:rsidR="00970BBA" w:rsidRPr="00035EFA">
              <w:rPr>
                <w:sz w:val="22"/>
                <w:szCs w:val="22"/>
              </w:rPr>
              <w:t>perioden.</w:t>
            </w:r>
          </w:p>
        </w:tc>
        <w:tc>
          <w:tcPr>
            <w:tcW w:w="705" w:type="pct"/>
          </w:tcPr>
          <w:p w14:paraId="09D262BE" w14:textId="77777777" w:rsidR="00F20B74" w:rsidRPr="00035EFA" w:rsidRDefault="00F20B74" w:rsidP="00F20B74">
            <w:pPr>
              <w:spacing w:line="300" w:lineRule="atLeast"/>
              <w:rPr>
                <w:sz w:val="22"/>
                <w:szCs w:val="22"/>
              </w:rPr>
            </w:pPr>
          </w:p>
        </w:tc>
        <w:tc>
          <w:tcPr>
            <w:tcW w:w="699" w:type="pct"/>
          </w:tcPr>
          <w:p w14:paraId="6722BAA9" w14:textId="77777777" w:rsidR="00F20B74" w:rsidRPr="00035EFA" w:rsidRDefault="00F20B74" w:rsidP="00F20B74">
            <w:pPr>
              <w:spacing w:line="300" w:lineRule="atLeast"/>
              <w:rPr>
                <w:sz w:val="22"/>
                <w:szCs w:val="22"/>
              </w:rPr>
            </w:pPr>
          </w:p>
        </w:tc>
      </w:tr>
      <w:tr w:rsidR="00F20B74" w:rsidRPr="00035EFA" w14:paraId="655BFB78" w14:textId="20ED0327" w:rsidTr="001060BF">
        <w:trPr>
          <w:trHeight w:val="411"/>
        </w:trPr>
        <w:tc>
          <w:tcPr>
            <w:tcW w:w="349" w:type="pct"/>
          </w:tcPr>
          <w:p w14:paraId="43C92FA6" w14:textId="54B9D8B6" w:rsidR="00F20B74" w:rsidRPr="00035EFA" w:rsidRDefault="00F20B74" w:rsidP="00F20B74">
            <w:pPr>
              <w:jc w:val="both"/>
              <w:rPr>
                <w:b/>
                <w:color w:val="005E5D" w:themeColor="text2"/>
                <w:sz w:val="22"/>
                <w:szCs w:val="22"/>
              </w:rPr>
            </w:pPr>
            <w:r w:rsidRPr="00035EFA">
              <w:rPr>
                <w:b/>
                <w:color w:val="005E5D" w:themeColor="text2"/>
                <w:sz w:val="22"/>
                <w:szCs w:val="22"/>
              </w:rPr>
              <w:t>ID</w:t>
            </w:r>
          </w:p>
        </w:tc>
        <w:tc>
          <w:tcPr>
            <w:tcW w:w="3247" w:type="pct"/>
          </w:tcPr>
          <w:p w14:paraId="1835DC95" w14:textId="525965CD" w:rsidR="00F20B74" w:rsidRPr="00035EFA" w:rsidRDefault="00F20B74" w:rsidP="00F20B74">
            <w:pPr>
              <w:jc w:val="both"/>
              <w:rPr>
                <w:b/>
                <w:color w:val="005E5D" w:themeColor="text2"/>
                <w:sz w:val="22"/>
                <w:szCs w:val="22"/>
              </w:rPr>
            </w:pPr>
            <w:r w:rsidRPr="00035EFA">
              <w:rPr>
                <w:b/>
                <w:color w:val="005E5D" w:themeColor="text2"/>
                <w:sz w:val="22"/>
                <w:szCs w:val="22"/>
              </w:rPr>
              <w:t>Beskrivelse</w:t>
            </w:r>
          </w:p>
        </w:tc>
        <w:tc>
          <w:tcPr>
            <w:tcW w:w="1404" w:type="pct"/>
            <w:gridSpan w:val="2"/>
          </w:tcPr>
          <w:p w14:paraId="4D1B84B4" w14:textId="755CDA18" w:rsidR="00F20B74" w:rsidRPr="00035EFA" w:rsidRDefault="00F20B74" w:rsidP="00F20B74">
            <w:pPr>
              <w:jc w:val="center"/>
              <w:rPr>
                <w:b/>
                <w:color w:val="005E5D" w:themeColor="text2"/>
                <w:sz w:val="22"/>
                <w:szCs w:val="22"/>
              </w:rPr>
            </w:pPr>
            <w:r w:rsidRPr="00035EFA">
              <w:rPr>
                <w:b/>
                <w:color w:val="005E5D" w:themeColor="text2"/>
                <w:sz w:val="22"/>
                <w:szCs w:val="22"/>
              </w:rPr>
              <w:t>Oppfyllelse (sett kryss)</w:t>
            </w:r>
          </w:p>
        </w:tc>
      </w:tr>
      <w:tr w:rsidR="00F20B74" w:rsidRPr="00035EFA" w14:paraId="5AF5B97C" w14:textId="77777777" w:rsidTr="001060BF">
        <w:tc>
          <w:tcPr>
            <w:tcW w:w="349" w:type="pct"/>
          </w:tcPr>
          <w:p w14:paraId="71416DFE" w14:textId="20B298B8" w:rsidR="00F20B74" w:rsidRPr="00035EFA" w:rsidRDefault="00F20B74" w:rsidP="00F20B74">
            <w:pPr>
              <w:rPr>
                <w:b/>
                <w:sz w:val="22"/>
                <w:szCs w:val="22"/>
              </w:rPr>
            </w:pPr>
            <w:r w:rsidRPr="00035EFA">
              <w:rPr>
                <w:b/>
                <w:sz w:val="22"/>
                <w:szCs w:val="22"/>
              </w:rPr>
              <w:t>D</w:t>
            </w:r>
          </w:p>
        </w:tc>
        <w:tc>
          <w:tcPr>
            <w:tcW w:w="3247" w:type="pct"/>
          </w:tcPr>
          <w:p w14:paraId="7625ADAB" w14:textId="6E667DA2" w:rsidR="00F20B74" w:rsidRPr="00035EFA" w:rsidRDefault="00F20B74" w:rsidP="00F20B74">
            <w:pPr>
              <w:rPr>
                <w:b/>
                <w:sz w:val="22"/>
                <w:szCs w:val="22"/>
              </w:rPr>
            </w:pPr>
            <w:r w:rsidRPr="00035EFA">
              <w:rPr>
                <w:b/>
                <w:sz w:val="22"/>
                <w:szCs w:val="22"/>
              </w:rPr>
              <w:t>Leveranser og data (D1–D10)</w:t>
            </w:r>
          </w:p>
        </w:tc>
        <w:tc>
          <w:tcPr>
            <w:tcW w:w="705" w:type="pct"/>
          </w:tcPr>
          <w:p w14:paraId="1210FB1F" w14:textId="7482DB53" w:rsidR="00F20B74" w:rsidRPr="00035EFA" w:rsidRDefault="00F20B74" w:rsidP="00F20B74">
            <w:pPr>
              <w:jc w:val="center"/>
              <w:rPr>
                <w:b/>
                <w:sz w:val="22"/>
                <w:szCs w:val="22"/>
              </w:rPr>
            </w:pPr>
            <w:r w:rsidRPr="00035EFA">
              <w:rPr>
                <w:b/>
                <w:sz w:val="22"/>
                <w:szCs w:val="22"/>
              </w:rPr>
              <w:t>JA</w:t>
            </w:r>
          </w:p>
        </w:tc>
        <w:tc>
          <w:tcPr>
            <w:tcW w:w="699" w:type="pct"/>
          </w:tcPr>
          <w:p w14:paraId="1E8477D4" w14:textId="67322CDF" w:rsidR="00F20B74" w:rsidRPr="00035EFA" w:rsidRDefault="00F20B74" w:rsidP="00F20B74">
            <w:pPr>
              <w:jc w:val="center"/>
              <w:rPr>
                <w:b/>
                <w:sz w:val="22"/>
                <w:szCs w:val="22"/>
              </w:rPr>
            </w:pPr>
            <w:r w:rsidRPr="00035EFA">
              <w:rPr>
                <w:b/>
                <w:sz w:val="22"/>
                <w:szCs w:val="22"/>
              </w:rPr>
              <w:t>Nei</w:t>
            </w:r>
          </w:p>
        </w:tc>
      </w:tr>
      <w:tr w:rsidR="00F20B74" w:rsidRPr="00035EFA" w14:paraId="0E57FAEC" w14:textId="7CFAAA84" w:rsidTr="001060BF">
        <w:tc>
          <w:tcPr>
            <w:tcW w:w="349" w:type="pct"/>
          </w:tcPr>
          <w:p w14:paraId="14CB2567" w14:textId="73811664" w:rsidR="00F20B74" w:rsidRPr="00035EFA" w:rsidRDefault="00F20B74" w:rsidP="00F20B74">
            <w:pPr>
              <w:jc w:val="both"/>
              <w:rPr>
                <w:sz w:val="22"/>
                <w:szCs w:val="22"/>
              </w:rPr>
            </w:pPr>
            <w:r w:rsidRPr="00035EFA">
              <w:rPr>
                <w:sz w:val="22"/>
                <w:szCs w:val="22"/>
              </w:rPr>
              <w:t>D1</w:t>
            </w:r>
          </w:p>
        </w:tc>
        <w:tc>
          <w:tcPr>
            <w:tcW w:w="3247" w:type="pct"/>
          </w:tcPr>
          <w:p w14:paraId="5066AF18" w14:textId="4BFB05B6" w:rsidR="00F20B74" w:rsidRPr="00035EFA" w:rsidRDefault="00F20B74" w:rsidP="00F20B74">
            <w:pPr>
              <w:jc w:val="both"/>
              <w:rPr>
                <w:sz w:val="22"/>
                <w:szCs w:val="22"/>
              </w:rPr>
            </w:pPr>
            <w:r w:rsidRPr="00035EFA">
              <w:rPr>
                <w:sz w:val="22"/>
                <w:szCs w:val="22"/>
              </w:rPr>
              <w:t xml:space="preserve">Leverandøren skal levere årlige rådata (FASTQ) og metadata til European </w:t>
            </w:r>
            <w:proofErr w:type="spellStart"/>
            <w:r w:rsidRPr="00035EFA">
              <w:rPr>
                <w:sz w:val="22"/>
                <w:szCs w:val="22"/>
              </w:rPr>
              <w:t>Nucleotide</w:t>
            </w:r>
            <w:proofErr w:type="spellEnd"/>
            <w:r w:rsidRPr="00035EFA">
              <w:rPr>
                <w:sz w:val="22"/>
                <w:szCs w:val="22"/>
              </w:rPr>
              <w:t xml:space="preserve"> Archive (ENA).</w:t>
            </w:r>
          </w:p>
        </w:tc>
        <w:tc>
          <w:tcPr>
            <w:tcW w:w="705" w:type="pct"/>
          </w:tcPr>
          <w:p w14:paraId="6C74AFB7" w14:textId="77777777" w:rsidR="00F20B74" w:rsidRPr="00035EFA" w:rsidRDefault="00F20B74" w:rsidP="00F20B74">
            <w:pPr>
              <w:jc w:val="both"/>
              <w:rPr>
                <w:sz w:val="22"/>
                <w:szCs w:val="22"/>
              </w:rPr>
            </w:pPr>
          </w:p>
        </w:tc>
        <w:tc>
          <w:tcPr>
            <w:tcW w:w="699" w:type="pct"/>
          </w:tcPr>
          <w:p w14:paraId="5385E4B5" w14:textId="77777777" w:rsidR="00F20B74" w:rsidRPr="00035EFA" w:rsidRDefault="00F20B74" w:rsidP="00F20B74">
            <w:pPr>
              <w:jc w:val="both"/>
              <w:rPr>
                <w:sz w:val="22"/>
                <w:szCs w:val="22"/>
              </w:rPr>
            </w:pPr>
          </w:p>
        </w:tc>
      </w:tr>
      <w:tr w:rsidR="00F20B74" w:rsidRPr="00035EFA" w14:paraId="56C59299" w14:textId="783A686B" w:rsidTr="001060BF">
        <w:tc>
          <w:tcPr>
            <w:tcW w:w="349" w:type="pct"/>
          </w:tcPr>
          <w:p w14:paraId="6041E2FC" w14:textId="7FE50C43" w:rsidR="00F20B74" w:rsidRPr="00035EFA" w:rsidRDefault="00F20B74" w:rsidP="00F20B74">
            <w:pPr>
              <w:jc w:val="both"/>
              <w:rPr>
                <w:sz w:val="22"/>
                <w:szCs w:val="22"/>
              </w:rPr>
            </w:pPr>
            <w:r w:rsidRPr="00035EFA">
              <w:rPr>
                <w:sz w:val="22"/>
                <w:szCs w:val="22"/>
              </w:rPr>
              <w:t>D2</w:t>
            </w:r>
          </w:p>
        </w:tc>
        <w:tc>
          <w:tcPr>
            <w:tcW w:w="3247" w:type="pct"/>
          </w:tcPr>
          <w:p w14:paraId="5AADC0AD" w14:textId="23ADD299" w:rsidR="00F20B74" w:rsidRPr="00035EFA" w:rsidRDefault="00F20B74" w:rsidP="00F20B74">
            <w:pPr>
              <w:jc w:val="both"/>
              <w:rPr>
                <w:sz w:val="22"/>
                <w:szCs w:val="22"/>
              </w:rPr>
            </w:pPr>
            <w:r w:rsidRPr="00035EFA">
              <w:rPr>
                <w:sz w:val="22"/>
                <w:szCs w:val="22"/>
              </w:rPr>
              <w:t>Leverandøren skal levere kvalitetssikrede artslister til Vannmiljø i gjeldende format med kobling til ENA.</w:t>
            </w:r>
          </w:p>
        </w:tc>
        <w:tc>
          <w:tcPr>
            <w:tcW w:w="705" w:type="pct"/>
          </w:tcPr>
          <w:p w14:paraId="2116E903" w14:textId="77777777" w:rsidR="00F20B74" w:rsidRPr="00035EFA" w:rsidRDefault="00F20B74" w:rsidP="00F20B74">
            <w:pPr>
              <w:jc w:val="both"/>
              <w:rPr>
                <w:sz w:val="22"/>
                <w:szCs w:val="22"/>
              </w:rPr>
            </w:pPr>
          </w:p>
        </w:tc>
        <w:tc>
          <w:tcPr>
            <w:tcW w:w="699" w:type="pct"/>
          </w:tcPr>
          <w:p w14:paraId="06F5CEF1" w14:textId="77777777" w:rsidR="00F20B74" w:rsidRPr="00035EFA" w:rsidRDefault="00F20B74" w:rsidP="00F20B74">
            <w:pPr>
              <w:jc w:val="both"/>
              <w:rPr>
                <w:sz w:val="22"/>
                <w:szCs w:val="22"/>
              </w:rPr>
            </w:pPr>
          </w:p>
        </w:tc>
      </w:tr>
      <w:tr w:rsidR="00F20B74" w:rsidRPr="00035EFA" w14:paraId="28B82D47" w14:textId="581D88F9" w:rsidTr="001060BF">
        <w:tc>
          <w:tcPr>
            <w:tcW w:w="349" w:type="pct"/>
          </w:tcPr>
          <w:p w14:paraId="7495EB0B" w14:textId="540572F8" w:rsidR="00F20B74" w:rsidRPr="00035EFA" w:rsidRDefault="00F20B74" w:rsidP="00F20B74">
            <w:pPr>
              <w:jc w:val="both"/>
              <w:rPr>
                <w:sz w:val="22"/>
                <w:szCs w:val="22"/>
              </w:rPr>
            </w:pPr>
            <w:r w:rsidRPr="00035EFA">
              <w:rPr>
                <w:sz w:val="22"/>
                <w:szCs w:val="22"/>
              </w:rPr>
              <w:t>D3</w:t>
            </w:r>
          </w:p>
        </w:tc>
        <w:tc>
          <w:tcPr>
            <w:tcW w:w="3247" w:type="pct"/>
          </w:tcPr>
          <w:p w14:paraId="366701AD" w14:textId="4BD3F1C9" w:rsidR="00F20B74" w:rsidRPr="00035EFA" w:rsidRDefault="00F20B74" w:rsidP="00F20B74">
            <w:pPr>
              <w:jc w:val="both"/>
              <w:rPr>
                <w:sz w:val="22"/>
                <w:szCs w:val="22"/>
              </w:rPr>
            </w:pPr>
            <w:r w:rsidRPr="00035EFA">
              <w:rPr>
                <w:sz w:val="22"/>
                <w:szCs w:val="22"/>
              </w:rPr>
              <w:t>Leverandøren skal levere to framdriftsrapporter per år (15. juni og 15. november).</w:t>
            </w:r>
          </w:p>
        </w:tc>
        <w:tc>
          <w:tcPr>
            <w:tcW w:w="705" w:type="pct"/>
          </w:tcPr>
          <w:p w14:paraId="30CCB2AF" w14:textId="77777777" w:rsidR="00F20B74" w:rsidRPr="00035EFA" w:rsidRDefault="00F20B74" w:rsidP="00F20B74">
            <w:pPr>
              <w:jc w:val="both"/>
              <w:rPr>
                <w:sz w:val="22"/>
                <w:szCs w:val="22"/>
              </w:rPr>
            </w:pPr>
          </w:p>
        </w:tc>
        <w:tc>
          <w:tcPr>
            <w:tcW w:w="699" w:type="pct"/>
          </w:tcPr>
          <w:p w14:paraId="37EFA909" w14:textId="77777777" w:rsidR="00F20B74" w:rsidRPr="00035EFA" w:rsidRDefault="00F20B74" w:rsidP="00F20B74">
            <w:pPr>
              <w:jc w:val="both"/>
              <w:rPr>
                <w:sz w:val="22"/>
                <w:szCs w:val="22"/>
              </w:rPr>
            </w:pPr>
          </w:p>
        </w:tc>
      </w:tr>
      <w:tr w:rsidR="00F20B74" w:rsidRPr="00035EFA" w14:paraId="4DDF87FE" w14:textId="10A68DC9" w:rsidTr="001060BF">
        <w:tc>
          <w:tcPr>
            <w:tcW w:w="349" w:type="pct"/>
          </w:tcPr>
          <w:p w14:paraId="3CADD80E" w14:textId="7327680A" w:rsidR="00F20B74" w:rsidRPr="00035EFA" w:rsidRDefault="00F20B74" w:rsidP="00F20B74">
            <w:pPr>
              <w:jc w:val="both"/>
              <w:rPr>
                <w:sz w:val="22"/>
                <w:szCs w:val="22"/>
              </w:rPr>
            </w:pPr>
            <w:r w:rsidRPr="00035EFA">
              <w:rPr>
                <w:sz w:val="22"/>
                <w:szCs w:val="22"/>
              </w:rPr>
              <w:t>D4</w:t>
            </w:r>
          </w:p>
        </w:tc>
        <w:tc>
          <w:tcPr>
            <w:tcW w:w="3247" w:type="pct"/>
          </w:tcPr>
          <w:p w14:paraId="74467410" w14:textId="3543A16E" w:rsidR="00F20B74" w:rsidRPr="00035EFA" w:rsidRDefault="00F20B74" w:rsidP="00F20B74">
            <w:pPr>
              <w:jc w:val="both"/>
              <w:rPr>
                <w:sz w:val="22"/>
                <w:szCs w:val="22"/>
              </w:rPr>
            </w:pPr>
            <w:r w:rsidRPr="00035EFA">
              <w:rPr>
                <w:sz w:val="22"/>
                <w:szCs w:val="22"/>
              </w:rPr>
              <w:t>Tilbyder skal levere et utkast til Data Management Plan (DMP) som del av tilbudet.</w:t>
            </w:r>
          </w:p>
        </w:tc>
        <w:tc>
          <w:tcPr>
            <w:tcW w:w="705" w:type="pct"/>
          </w:tcPr>
          <w:p w14:paraId="079ED243" w14:textId="77777777" w:rsidR="00F20B74" w:rsidRPr="00035EFA" w:rsidRDefault="00F20B74" w:rsidP="00F20B74">
            <w:pPr>
              <w:jc w:val="both"/>
              <w:rPr>
                <w:sz w:val="22"/>
                <w:szCs w:val="22"/>
              </w:rPr>
            </w:pPr>
          </w:p>
        </w:tc>
        <w:tc>
          <w:tcPr>
            <w:tcW w:w="699" w:type="pct"/>
          </w:tcPr>
          <w:p w14:paraId="72F4F8C1" w14:textId="77777777" w:rsidR="00F20B74" w:rsidRPr="00035EFA" w:rsidRDefault="00F20B74" w:rsidP="00F20B74">
            <w:pPr>
              <w:jc w:val="both"/>
              <w:rPr>
                <w:sz w:val="22"/>
                <w:szCs w:val="22"/>
              </w:rPr>
            </w:pPr>
          </w:p>
        </w:tc>
      </w:tr>
      <w:tr w:rsidR="00F20B74" w:rsidRPr="00035EFA" w14:paraId="3D9817C7" w14:textId="5CA4F9F7" w:rsidTr="001060BF">
        <w:tc>
          <w:tcPr>
            <w:tcW w:w="349" w:type="pct"/>
          </w:tcPr>
          <w:p w14:paraId="02287294" w14:textId="2C9F958C" w:rsidR="00F20B74" w:rsidRPr="00035EFA" w:rsidRDefault="00F20B74" w:rsidP="00F20B74">
            <w:pPr>
              <w:jc w:val="both"/>
              <w:rPr>
                <w:sz w:val="22"/>
                <w:szCs w:val="22"/>
              </w:rPr>
            </w:pPr>
            <w:r w:rsidRPr="00035EFA">
              <w:rPr>
                <w:sz w:val="22"/>
                <w:szCs w:val="22"/>
              </w:rPr>
              <w:lastRenderedPageBreak/>
              <w:t>D5</w:t>
            </w:r>
          </w:p>
        </w:tc>
        <w:tc>
          <w:tcPr>
            <w:tcW w:w="3247" w:type="pct"/>
          </w:tcPr>
          <w:p w14:paraId="64C03AAE" w14:textId="3755E1D7" w:rsidR="00F20B74" w:rsidRPr="00035EFA" w:rsidRDefault="00F20B74" w:rsidP="00F20B74">
            <w:pPr>
              <w:jc w:val="both"/>
              <w:rPr>
                <w:sz w:val="22"/>
                <w:szCs w:val="22"/>
              </w:rPr>
            </w:pPr>
            <w:r w:rsidRPr="00035EFA">
              <w:rPr>
                <w:sz w:val="22"/>
                <w:szCs w:val="22"/>
              </w:rPr>
              <w:t>Leverandør skal ferdigstille og vedlikeholde Data Management Plan (DMP) i samarbeid med oppdragsgiver.</w:t>
            </w:r>
          </w:p>
        </w:tc>
        <w:tc>
          <w:tcPr>
            <w:tcW w:w="705" w:type="pct"/>
          </w:tcPr>
          <w:p w14:paraId="4522180D" w14:textId="77777777" w:rsidR="00F20B74" w:rsidRPr="00035EFA" w:rsidRDefault="00F20B74" w:rsidP="00F20B74">
            <w:pPr>
              <w:jc w:val="both"/>
              <w:rPr>
                <w:sz w:val="22"/>
                <w:szCs w:val="22"/>
              </w:rPr>
            </w:pPr>
          </w:p>
        </w:tc>
        <w:tc>
          <w:tcPr>
            <w:tcW w:w="699" w:type="pct"/>
          </w:tcPr>
          <w:p w14:paraId="48017580" w14:textId="77777777" w:rsidR="00F20B74" w:rsidRPr="00035EFA" w:rsidRDefault="00F20B74" w:rsidP="00F20B74">
            <w:pPr>
              <w:jc w:val="both"/>
              <w:rPr>
                <w:sz w:val="22"/>
                <w:szCs w:val="22"/>
              </w:rPr>
            </w:pPr>
          </w:p>
        </w:tc>
      </w:tr>
      <w:tr w:rsidR="00F20B74" w:rsidRPr="00035EFA" w14:paraId="179D9835" w14:textId="25686BD6" w:rsidTr="001060BF">
        <w:tc>
          <w:tcPr>
            <w:tcW w:w="349" w:type="pct"/>
          </w:tcPr>
          <w:p w14:paraId="1370F09F" w14:textId="7EFA9F6E" w:rsidR="00F20B74" w:rsidRPr="00035EFA" w:rsidRDefault="00F20B74" w:rsidP="00F20B74">
            <w:pPr>
              <w:jc w:val="both"/>
              <w:rPr>
                <w:sz w:val="22"/>
                <w:szCs w:val="22"/>
              </w:rPr>
            </w:pPr>
            <w:r w:rsidRPr="00035EFA">
              <w:rPr>
                <w:sz w:val="22"/>
                <w:szCs w:val="22"/>
              </w:rPr>
              <w:t>D6</w:t>
            </w:r>
          </w:p>
        </w:tc>
        <w:tc>
          <w:tcPr>
            <w:tcW w:w="3247" w:type="pct"/>
          </w:tcPr>
          <w:p w14:paraId="6ECBB2F7" w14:textId="77777777" w:rsidR="00F20B74" w:rsidRPr="00035EFA" w:rsidRDefault="00F20B74" w:rsidP="00F20B74">
            <w:pPr>
              <w:jc w:val="both"/>
              <w:rPr>
                <w:sz w:val="22"/>
                <w:szCs w:val="22"/>
              </w:rPr>
            </w:pPr>
            <w:r w:rsidRPr="00035EFA">
              <w:rPr>
                <w:sz w:val="22"/>
                <w:szCs w:val="22"/>
              </w:rPr>
              <w:t>Data og skript skal håndteres i tråd med prinsippene for FAIR dataforvaltning.</w:t>
            </w:r>
          </w:p>
        </w:tc>
        <w:tc>
          <w:tcPr>
            <w:tcW w:w="705" w:type="pct"/>
          </w:tcPr>
          <w:p w14:paraId="2B9E5F18" w14:textId="77777777" w:rsidR="00F20B74" w:rsidRPr="00035EFA" w:rsidRDefault="00F20B74" w:rsidP="00F20B74">
            <w:pPr>
              <w:jc w:val="both"/>
              <w:rPr>
                <w:sz w:val="22"/>
                <w:szCs w:val="22"/>
              </w:rPr>
            </w:pPr>
          </w:p>
        </w:tc>
        <w:tc>
          <w:tcPr>
            <w:tcW w:w="699" w:type="pct"/>
          </w:tcPr>
          <w:p w14:paraId="75B2E61F" w14:textId="77777777" w:rsidR="00F20B74" w:rsidRPr="00035EFA" w:rsidRDefault="00F20B74" w:rsidP="00F20B74">
            <w:pPr>
              <w:jc w:val="both"/>
              <w:rPr>
                <w:sz w:val="22"/>
                <w:szCs w:val="22"/>
              </w:rPr>
            </w:pPr>
          </w:p>
        </w:tc>
      </w:tr>
      <w:tr w:rsidR="00F20B74" w:rsidRPr="00035EFA" w14:paraId="3DF4E85B" w14:textId="439BF4B7" w:rsidTr="001060BF">
        <w:tc>
          <w:tcPr>
            <w:tcW w:w="349" w:type="pct"/>
          </w:tcPr>
          <w:p w14:paraId="13E4E114" w14:textId="32749349" w:rsidR="00F20B74" w:rsidRPr="00035EFA" w:rsidRDefault="00F20B74" w:rsidP="00F20B74">
            <w:pPr>
              <w:jc w:val="both"/>
              <w:rPr>
                <w:sz w:val="22"/>
                <w:szCs w:val="22"/>
              </w:rPr>
            </w:pPr>
            <w:r w:rsidRPr="00035EFA">
              <w:rPr>
                <w:sz w:val="22"/>
                <w:szCs w:val="22"/>
              </w:rPr>
              <w:t>D7</w:t>
            </w:r>
          </w:p>
        </w:tc>
        <w:tc>
          <w:tcPr>
            <w:tcW w:w="3247" w:type="pct"/>
          </w:tcPr>
          <w:p w14:paraId="4E9B7C1B" w14:textId="77777777" w:rsidR="00F20B74" w:rsidRPr="00035EFA" w:rsidRDefault="00F20B74" w:rsidP="00F20B74">
            <w:pPr>
              <w:jc w:val="both"/>
              <w:rPr>
                <w:sz w:val="22"/>
                <w:szCs w:val="22"/>
              </w:rPr>
            </w:pPr>
            <w:r w:rsidRPr="00035EFA">
              <w:rPr>
                <w:sz w:val="22"/>
                <w:szCs w:val="22"/>
              </w:rPr>
              <w:t>Den bioinformatiske arbeidsflyten skal dokumenteres og inngå som del av Data Management Plan (DMP).</w:t>
            </w:r>
          </w:p>
        </w:tc>
        <w:tc>
          <w:tcPr>
            <w:tcW w:w="705" w:type="pct"/>
          </w:tcPr>
          <w:p w14:paraId="4430E34D" w14:textId="77777777" w:rsidR="00F20B74" w:rsidRPr="00035EFA" w:rsidRDefault="00F20B74" w:rsidP="00F20B74">
            <w:pPr>
              <w:jc w:val="both"/>
              <w:rPr>
                <w:sz w:val="22"/>
                <w:szCs w:val="22"/>
              </w:rPr>
            </w:pPr>
          </w:p>
        </w:tc>
        <w:tc>
          <w:tcPr>
            <w:tcW w:w="699" w:type="pct"/>
          </w:tcPr>
          <w:p w14:paraId="228CE18F" w14:textId="77777777" w:rsidR="00F20B74" w:rsidRPr="00035EFA" w:rsidRDefault="00F20B74" w:rsidP="00F20B74">
            <w:pPr>
              <w:jc w:val="both"/>
              <w:rPr>
                <w:sz w:val="22"/>
                <w:szCs w:val="22"/>
              </w:rPr>
            </w:pPr>
          </w:p>
        </w:tc>
      </w:tr>
      <w:tr w:rsidR="00F20B74" w:rsidRPr="00035EFA" w14:paraId="439ACAC6" w14:textId="54F8C083" w:rsidTr="001060BF">
        <w:tc>
          <w:tcPr>
            <w:tcW w:w="349" w:type="pct"/>
          </w:tcPr>
          <w:p w14:paraId="7782CF03" w14:textId="5511705F" w:rsidR="00F20B74" w:rsidRPr="00035EFA" w:rsidRDefault="00F20B74" w:rsidP="00F20B74">
            <w:pPr>
              <w:jc w:val="both"/>
              <w:rPr>
                <w:sz w:val="22"/>
                <w:szCs w:val="22"/>
              </w:rPr>
            </w:pPr>
            <w:r w:rsidRPr="00035EFA">
              <w:rPr>
                <w:sz w:val="22"/>
                <w:szCs w:val="22"/>
              </w:rPr>
              <w:t>D8</w:t>
            </w:r>
          </w:p>
        </w:tc>
        <w:tc>
          <w:tcPr>
            <w:tcW w:w="3247" w:type="pct"/>
          </w:tcPr>
          <w:p w14:paraId="704C8BC4" w14:textId="041D66D1" w:rsidR="00F20B74" w:rsidRPr="00035EFA" w:rsidRDefault="00F20B74" w:rsidP="00F20B74">
            <w:pPr>
              <w:jc w:val="both"/>
              <w:rPr>
                <w:sz w:val="22"/>
                <w:szCs w:val="22"/>
              </w:rPr>
            </w:pPr>
            <w:r w:rsidRPr="00035EFA">
              <w:rPr>
                <w:sz w:val="22"/>
                <w:szCs w:val="22"/>
              </w:rPr>
              <w:t>Leverandøren skal lagre primærdata og DNA-ekstrakter i minimum 10 år etter oppdragsavslutning.</w:t>
            </w:r>
          </w:p>
        </w:tc>
        <w:tc>
          <w:tcPr>
            <w:tcW w:w="705" w:type="pct"/>
          </w:tcPr>
          <w:p w14:paraId="17E859B9" w14:textId="77777777" w:rsidR="00F20B74" w:rsidRPr="00035EFA" w:rsidRDefault="00F20B74" w:rsidP="00F20B74">
            <w:pPr>
              <w:jc w:val="both"/>
              <w:rPr>
                <w:sz w:val="22"/>
                <w:szCs w:val="22"/>
              </w:rPr>
            </w:pPr>
          </w:p>
        </w:tc>
        <w:tc>
          <w:tcPr>
            <w:tcW w:w="699" w:type="pct"/>
          </w:tcPr>
          <w:p w14:paraId="47C6CD26" w14:textId="77777777" w:rsidR="00F20B74" w:rsidRPr="00035EFA" w:rsidRDefault="00F20B74" w:rsidP="00F20B74">
            <w:pPr>
              <w:jc w:val="both"/>
              <w:rPr>
                <w:sz w:val="22"/>
                <w:szCs w:val="22"/>
              </w:rPr>
            </w:pPr>
          </w:p>
        </w:tc>
      </w:tr>
      <w:tr w:rsidR="00F20B74" w:rsidRPr="00035EFA" w14:paraId="63D92865" w14:textId="4912FBE1" w:rsidTr="001060BF">
        <w:tc>
          <w:tcPr>
            <w:tcW w:w="349" w:type="pct"/>
          </w:tcPr>
          <w:p w14:paraId="2461EF6A" w14:textId="32CD056C" w:rsidR="00F20B74" w:rsidRPr="00035EFA" w:rsidRDefault="00F20B74" w:rsidP="00F20B74">
            <w:pPr>
              <w:jc w:val="both"/>
              <w:rPr>
                <w:sz w:val="22"/>
                <w:szCs w:val="22"/>
              </w:rPr>
            </w:pPr>
            <w:r w:rsidRPr="00035EFA">
              <w:rPr>
                <w:sz w:val="22"/>
                <w:szCs w:val="22"/>
              </w:rPr>
              <w:t>D9</w:t>
            </w:r>
          </w:p>
        </w:tc>
        <w:tc>
          <w:tcPr>
            <w:tcW w:w="3247" w:type="pct"/>
          </w:tcPr>
          <w:p w14:paraId="5C2A750C" w14:textId="77777777" w:rsidR="00F20B74" w:rsidRPr="00035EFA" w:rsidRDefault="00F20B74" w:rsidP="00F20B74">
            <w:pPr>
              <w:jc w:val="both"/>
              <w:rPr>
                <w:sz w:val="22"/>
                <w:szCs w:val="22"/>
              </w:rPr>
            </w:pPr>
            <w:r w:rsidRPr="00035EFA">
              <w:rPr>
                <w:sz w:val="22"/>
                <w:szCs w:val="22"/>
              </w:rPr>
              <w:t>Sletting av lagrede data skal ikke skje uten avtale med oppdragsgiver.</w:t>
            </w:r>
          </w:p>
        </w:tc>
        <w:tc>
          <w:tcPr>
            <w:tcW w:w="705" w:type="pct"/>
          </w:tcPr>
          <w:p w14:paraId="1D068F07" w14:textId="77777777" w:rsidR="00F20B74" w:rsidRPr="00035EFA" w:rsidRDefault="00F20B74" w:rsidP="00F20B74">
            <w:pPr>
              <w:jc w:val="both"/>
              <w:rPr>
                <w:sz w:val="22"/>
                <w:szCs w:val="22"/>
              </w:rPr>
            </w:pPr>
          </w:p>
        </w:tc>
        <w:tc>
          <w:tcPr>
            <w:tcW w:w="699" w:type="pct"/>
          </w:tcPr>
          <w:p w14:paraId="1FA9C4B4" w14:textId="77777777" w:rsidR="00F20B74" w:rsidRPr="00035EFA" w:rsidRDefault="00F20B74" w:rsidP="00F20B74">
            <w:pPr>
              <w:jc w:val="both"/>
              <w:rPr>
                <w:sz w:val="22"/>
                <w:szCs w:val="22"/>
              </w:rPr>
            </w:pPr>
          </w:p>
        </w:tc>
      </w:tr>
      <w:tr w:rsidR="00F20B74" w:rsidRPr="00035EFA" w14:paraId="57D8DAD7" w14:textId="0C1784C2" w:rsidTr="001060BF">
        <w:tc>
          <w:tcPr>
            <w:tcW w:w="349" w:type="pct"/>
          </w:tcPr>
          <w:p w14:paraId="1CEF9F22" w14:textId="3BC77D2A" w:rsidR="00F20B74" w:rsidRPr="00035EFA" w:rsidRDefault="00F20B74" w:rsidP="00F20B74">
            <w:pPr>
              <w:jc w:val="both"/>
              <w:rPr>
                <w:sz w:val="22"/>
                <w:szCs w:val="22"/>
              </w:rPr>
            </w:pPr>
            <w:r w:rsidRPr="00035EFA">
              <w:rPr>
                <w:sz w:val="22"/>
                <w:szCs w:val="22"/>
              </w:rPr>
              <w:t>D10</w:t>
            </w:r>
          </w:p>
        </w:tc>
        <w:tc>
          <w:tcPr>
            <w:tcW w:w="3247" w:type="pct"/>
          </w:tcPr>
          <w:p w14:paraId="2FB8992B" w14:textId="6457AFF4" w:rsidR="00F20B74" w:rsidRPr="00035EFA" w:rsidRDefault="00F20B74" w:rsidP="00F20B74">
            <w:pPr>
              <w:jc w:val="both"/>
              <w:rPr>
                <w:sz w:val="22"/>
                <w:szCs w:val="22"/>
              </w:rPr>
            </w:pPr>
            <w:r w:rsidRPr="00035EFA">
              <w:rPr>
                <w:sz w:val="22"/>
                <w:szCs w:val="22"/>
              </w:rPr>
              <w:t>Leverandøren skal levere oversikt over rapporterte data til oppdragsgiver i forbindelse med rapportering til Vannmiljø.</w:t>
            </w:r>
          </w:p>
        </w:tc>
        <w:tc>
          <w:tcPr>
            <w:tcW w:w="705" w:type="pct"/>
          </w:tcPr>
          <w:p w14:paraId="384D03DD" w14:textId="77777777" w:rsidR="00F20B74" w:rsidRPr="00035EFA" w:rsidRDefault="00F20B74" w:rsidP="00F20B74">
            <w:pPr>
              <w:jc w:val="both"/>
              <w:rPr>
                <w:sz w:val="22"/>
                <w:szCs w:val="22"/>
              </w:rPr>
            </w:pPr>
          </w:p>
        </w:tc>
        <w:tc>
          <w:tcPr>
            <w:tcW w:w="699" w:type="pct"/>
          </w:tcPr>
          <w:p w14:paraId="7D9A0A8D" w14:textId="77777777" w:rsidR="00F20B74" w:rsidRPr="00035EFA" w:rsidRDefault="00F20B74" w:rsidP="00F20B74">
            <w:pPr>
              <w:jc w:val="both"/>
              <w:rPr>
                <w:sz w:val="22"/>
                <w:szCs w:val="22"/>
              </w:rPr>
            </w:pPr>
          </w:p>
        </w:tc>
      </w:tr>
    </w:tbl>
    <w:p w14:paraId="32703A5D" w14:textId="77777777" w:rsidR="00611588" w:rsidRPr="00035EFA" w:rsidRDefault="00611588" w:rsidP="00FB54FC">
      <w:pPr>
        <w:spacing w:after="200" w:line="276" w:lineRule="auto"/>
        <w:jc w:val="both"/>
      </w:pPr>
    </w:p>
    <w:sectPr w:rsidR="00611588" w:rsidRPr="00035EFA" w:rsidSect="004009C4">
      <w:headerReference w:type="even" r:id="rId13"/>
      <w:headerReference w:type="default" r:id="rId14"/>
      <w:footerReference w:type="default" r:id="rId15"/>
      <w:headerReference w:type="first" r:id="rId16"/>
      <w:footerReference w:type="first" r:id="rId17"/>
      <w:pgSz w:w="11906" w:h="16838" w:code="9"/>
      <w:pgMar w:top="2552" w:right="1418" w:bottom="1701" w:left="1418" w:header="510" w:footer="675"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0B012" w14:textId="77777777" w:rsidR="00C94EE7" w:rsidRDefault="00C94EE7" w:rsidP="00D57883">
      <w:r>
        <w:separator/>
      </w:r>
    </w:p>
  </w:endnote>
  <w:endnote w:type="continuationSeparator" w:id="0">
    <w:p w14:paraId="59FB9EF2" w14:textId="77777777" w:rsidR="00C94EE7" w:rsidRDefault="00C94EE7" w:rsidP="00D57883">
      <w:r>
        <w:continuationSeparator/>
      </w:r>
    </w:p>
  </w:endnote>
  <w:endnote w:type="continuationNotice" w:id="1">
    <w:p w14:paraId="17164027" w14:textId="77777777" w:rsidR="00C94EE7" w:rsidRDefault="00C94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D61A" w14:textId="77777777" w:rsidR="000A34C4" w:rsidRPr="00DA5D4D" w:rsidRDefault="00DA5D4D" w:rsidP="00DA5D4D">
    <w:pPr>
      <w:pStyle w:val="Bunntekst"/>
      <w:jc w:val="center"/>
    </w:pPr>
    <w:r w:rsidRPr="00DA5D4D">
      <w:t xml:space="preserve">Side </w:t>
    </w:r>
    <w:r w:rsidR="0003664E">
      <w:fldChar w:fldCharType="begin"/>
    </w:r>
    <w:r w:rsidR="0003664E">
      <w:instrText xml:space="preserve"> PAGE   \* MERGEFORMAT </w:instrText>
    </w:r>
    <w:r w:rsidR="0003664E">
      <w:fldChar w:fldCharType="separate"/>
    </w:r>
    <w:r w:rsidR="0003664E">
      <w:rPr>
        <w:noProof/>
      </w:rPr>
      <w:t>2</w:t>
    </w:r>
    <w:r w:rsidR="0003664E">
      <w:fldChar w:fldCharType="end"/>
    </w:r>
    <w:r w:rsidRPr="00DA5D4D">
      <w:t xml:space="preserve"> av </w:t>
    </w:r>
    <w:fldSimple w:instr="NUMPAGES   \* MERGEFORMAT">
      <w:r w:rsidR="0003664E">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98FBA" w14:textId="77777777" w:rsidR="006469E3" w:rsidRPr="00D80919" w:rsidRDefault="00D80919" w:rsidP="00DA5D4D">
    <w:pPr>
      <w:pStyle w:val="Bunntekst"/>
    </w:pPr>
    <w:r w:rsidRPr="00D80919">
      <w:t xml:space="preserve">Side </w:t>
    </w:r>
    <w:r>
      <w:fldChar w:fldCharType="begin"/>
    </w:r>
    <w:r>
      <w:instrText xml:space="preserve"> PAGE   \* MERGEFORMAT </w:instrText>
    </w:r>
    <w:r>
      <w:fldChar w:fldCharType="separate"/>
    </w:r>
    <w:r>
      <w:rPr>
        <w:noProof/>
      </w:rPr>
      <w:t>1</w:t>
    </w:r>
    <w:r>
      <w:fldChar w:fldCharType="end"/>
    </w:r>
    <w:r w:rsidRPr="00D80919">
      <w:t xml:space="preserve"> av </w:t>
    </w:r>
    <w:fldSimple w:instr="NUMPAGES   \* MERGEFORMAT">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FE4D1" w14:textId="77777777" w:rsidR="00C94EE7" w:rsidRDefault="00C94EE7" w:rsidP="00D57883">
      <w:r>
        <w:separator/>
      </w:r>
    </w:p>
  </w:footnote>
  <w:footnote w:type="continuationSeparator" w:id="0">
    <w:p w14:paraId="5F64E585" w14:textId="77777777" w:rsidR="00C94EE7" w:rsidRDefault="00C94EE7" w:rsidP="00D57883">
      <w:r>
        <w:continuationSeparator/>
      </w:r>
    </w:p>
  </w:footnote>
  <w:footnote w:type="continuationNotice" w:id="1">
    <w:p w14:paraId="125320F0" w14:textId="77777777" w:rsidR="00C94EE7" w:rsidRDefault="00C94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A456D" w14:textId="77777777" w:rsidR="000D460B" w:rsidRDefault="000D460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006CA" w14:textId="77777777" w:rsidR="00310C57" w:rsidRPr="000D460B" w:rsidRDefault="009675F1" w:rsidP="004009C4">
    <w:pPr>
      <w:pStyle w:val="Topptekst"/>
      <w:tabs>
        <w:tab w:val="clear" w:pos="9072"/>
        <w:tab w:val="right" w:pos="8791"/>
      </w:tabs>
      <w:ind w:right="279"/>
      <w:rPr>
        <w:b w:val="0"/>
        <w:color w:val="000000" w:themeColor="text1"/>
      </w:rPr>
    </w:pPr>
    <w:r w:rsidRPr="000D460B">
      <w:rPr>
        <w:b w:val="0"/>
        <w:noProof/>
        <w:color w:val="000000" w:themeColor="text1"/>
      </w:rPr>
      <w:drawing>
        <wp:anchor distT="0" distB="0" distL="114300" distR="114300" simplePos="0" relativeHeight="251658241" behindDoc="0" locked="0" layoutInCell="1" allowOverlap="1" wp14:anchorId="3D5956E2" wp14:editId="2766F75E">
          <wp:simplePos x="0" y="0"/>
          <wp:positionH relativeFrom="margin">
            <wp:posOffset>-122555</wp:posOffset>
          </wp:positionH>
          <wp:positionV relativeFrom="page">
            <wp:posOffset>407035</wp:posOffset>
          </wp:positionV>
          <wp:extent cx="1569600" cy="644400"/>
          <wp:effectExtent l="0" t="0" r="0" b="0"/>
          <wp:wrapNone/>
          <wp:docPr id="2" name="Logo"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Et bilde som inneholder tekst&#10;&#10;Automatisk generert beskrivelse"/>
                  <pic:cNvPicPr/>
                </pic:nvPicPr>
                <pic:blipFill>
                  <a:blip r:embed="rId1"/>
                  <a:stretch>
                    <a:fillRect/>
                  </a:stretch>
                </pic:blipFill>
                <pic:spPr>
                  <a:xfrm>
                    <a:off x="0" y="0"/>
                    <a:ext cx="1569600" cy="644400"/>
                  </a:xfrm>
                  <a:prstGeom prst="rect">
                    <a:avLst/>
                  </a:prstGeom>
                </pic:spPr>
              </pic:pic>
            </a:graphicData>
          </a:graphic>
          <wp14:sizeRelH relativeFrom="margin">
            <wp14:pctWidth>0</wp14:pctWidth>
          </wp14:sizeRelH>
          <wp14:sizeRelV relativeFrom="margin">
            <wp14:pctHeight>0</wp14:pctHeight>
          </wp14:sizeRelV>
        </wp:anchor>
      </w:drawing>
    </w:r>
    <w:sdt>
      <w:sdtPr>
        <w:rPr>
          <w:b w:val="0"/>
          <w:color w:val="000000" w:themeColor="text1"/>
        </w:rPr>
        <w:alias w:val="Tittel"/>
        <w:tag w:val=""/>
        <w:id w:val="-1881384557"/>
        <w:placeholder>
          <w:docPart w:val="64E8FD5CD9684111897AB88FEF6DEFA1"/>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4009C4" w:rsidRPr="000D460B">
          <w:rPr>
            <w:rStyle w:val="Plassholdertekst"/>
            <w:rFonts w:eastAsiaTheme="minorHAnsi"/>
            <w:b w:val="0"/>
            <w:color w:val="000000" w:themeColor="text1"/>
          </w:rPr>
          <w:t>[Tittel]</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31AA3" w14:textId="77777777" w:rsidR="00E86842" w:rsidRDefault="002A2A66" w:rsidP="00D57883">
    <w:pPr>
      <w:pStyle w:val="Topptekst"/>
    </w:pPr>
    <w:r w:rsidRPr="00E86842">
      <w:rPr>
        <w:noProof/>
      </w:rPr>
      <w:drawing>
        <wp:anchor distT="0" distB="0" distL="114300" distR="114300" simplePos="0" relativeHeight="251658240" behindDoc="0" locked="0" layoutInCell="1" allowOverlap="1" wp14:anchorId="342C8DC4" wp14:editId="2C477005">
          <wp:simplePos x="0" y="0"/>
          <wp:positionH relativeFrom="margin">
            <wp:posOffset>-122173</wp:posOffset>
          </wp:positionH>
          <wp:positionV relativeFrom="page">
            <wp:posOffset>406987</wp:posOffset>
          </wp:positionV>
          <wp:extent cx="1570638" cy="644400"/>
          <wp:effectExtent l="0" t="0" r="0" b="0"/>
          <wp:wrapNone/>
          <wp:docPr id="26"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Logo"/>
                  <pic:cNvPicPr/>
                </pic:nvPicPr>
                <pic:blipFill>
                  <a:blip r:embed="rId1"/>
                  <a:stretch>
                    <a:fillRect/>
                  </a:stretch>
                </pic:blipFill>
                <pic:spPr>
                  <a:xfrm>
                    <a:off x="0" y="0"/>
                    <a:ext cx="1570638" cy="64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4C33"/>
    <w:multiLevelType w:val="hybridMultilevel"/>
    <w:tmpl w:val="0D3E73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100903"/>
    <w:multiLevelType w:val="hybridMultilevel"/>
    <w:tmpl w:val="E52A42B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2610EC"/>
    <w:multiLevelType w:val="multilevel"/>
    <w:tmpl w:val="A0DA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D919C7"/>
    <w:multiLevelType w:val="multilevel"/>
    <w:tmpl w:val="476C6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D1A01"/>
    <w:multiLevelType w:val="hybridMultilevel"/>
    <w:tmpl w:val="89061C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7AD05DC"/>
    <w:multiLevelType w:val="hybridMultilevel"/>
    <w:tmpl w:val="047430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7D45EC5"/>
    <w:multiLevelType w:val="hybridMultilevel"/>
    <w:tmpl w:val="E83003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A1B3192"/>
    <w:multiLevelType w:val="hybridMultilevel"/>
    <w:tmpl w:val="C67882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AAB3A48"/>
    <w:multiLevelType w:val="multilevel"/>
    <w:tmpl w:val="42F4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7112CB"/>
    <w:multiLevelType w:val="multilevel"/>
    <w:tmpl w:val="37260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1149D2"/>
    <w:multiLevelType w:val="multilevel"/>
    <w:tmpl w:val="9FEA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3B5F60"/>
    <w:multiLevelType w:val="hybridMultilevel"/>
    <w:tmpl w:val="4D8E93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5FC3105"/>
    <w:multiLevelType w:val="multilevel"/>
    <w:tmpl w:val="7B063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DE65CF"/>
    <w:multiLevelType w:val="hybridMultilevel"/>
    <w:tmpl w:val="F65CCF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6894AA9"/>
    <w:multiLevelType w:val="multilevel"/>
    <w:tmpl w:val="DD52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A5574D"/>
    <w:multiLevelType w:val="multilevel"/>
    <w:tmpl w:val="5ED0B29C"/>
    <w:lvl w:ilvl="0">
      <w:start w:val="1"/>
      <w:numFmt w:val="bullet"/>
      <w:pStyle w:val="Punktliste"/>
      <w:lvlText w:val=""/>
      <w:lvlJc w:val="left"/>
      <w:pPr>
        <w:ind w:left="198" w:hanging="198"/>
      </w:pPr>
      <w:rPr>
        <w:rFonts w:ascii="Symbol" w:hAnsi="Symbol" w:cs="Times New Roman" w:hint="default"/>
        <w:color w:val="auto"/>
      </w:rPr>
    </w:lvl>
    <w:lvl w:ilvl="1">
      <w:start w:val="1"/>
      <w:numFmt w:val="bullet"/>
      <w:pStyle w:val="Punktliste2"/>
      <w:lvlText w:val=""/>
      <w:lvlJc w:val="left"/>
      <w:pPr>
        <w:ind w:left="396" w:hanging="198"/>
      </w:pPr>
      <w:rPr>
        <w:rFonts w:ascii="Symbol" w:hAnsi="Symbol" w:cs="Times New Roman" w:hint="default"/>
        <w:color w:val="auto"/>
      </w:rPr>
    </w:lvl>
    <w:lvl w:ilvl="2">
      <w:start w:val="1"/>
      <w:numFmt w:val="bullet"/>
      <w:pStyle w:val="Punktliste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16" w15:restartNumberingAfterBreak="0">
    <w:nsid w:val="4AA136D2"/>
    <w:multiLevelType w:val="hybridMultilevel"/>
    <w:tmpl w:val="CDD642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711960"/>
    <w:multiLevelType w:val="multilevel"/>
    <w:tmpl w:val="4DD2C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B64DFB"/>
    <w:multiLevelType w:val="multilevel"/>
    <w:tmpl w:val="19B82F18"/>
    <w:lvl w:ilvl="0">
      <w:start w:val="1"/>
      <w:numFmt w:val="decimal"/>
      <w:lvlText w:val="%1."/>
      <w:lvlJc w:val="left"/>
      <w:pPr>
        <w:ind w:left="482" w:hanging="482"/>
      </w:pPr>
      <w:rPr>
        <w:rFonts w:hint="default"/>
      </w:rPr>
    </w:lvl>
    <w:lvl w:ilvl="1">
      <w:start w:val="1"/>
      <w:numFmt w:val="decimal"/>
      <w:lvlText w:val="%1.%2"/>
      <w:lvlJc w:val="left"/>
      <w:pPr>
        <w:ind w:left="993"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9" w15:restartNumberingAfterBreak="0">
    <w:nsid w:val="575356F3"/>
    <w:multiLevelType w:val="multilevel"/>
    <w:tmpl w:val="BADC0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A945C2"/>
    <w:multiLevelType w:val="hybridMultilevel"/>
    <w:tmpl w:val="E8FA53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C377747"/>
    <w:multiLevelType w:val="multilevel"/>
    <w:tmpl w:val="5BC2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361D2E"/>
    <w:multiLevelType w:val="multilevel"/>
    <w:tmpl w:val="35D0E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E3138E2"/>
    <w:multiLevelType w:val="multilevel"/>
    <w:tmpl w:val="F026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D240EE"/>
    <w:multiLevelType w:val="hybridMultilevel"/>
    <w:tmpl w:val="609A6F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0655F16"/>
    <w:multiLevelType w:val="hybridMultilevel"/>
    <w:tmpl w:val="2FD2E5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1F37B56"/>
    <w:multiLevelType w:val="multilevel"/>
    <w:tmpl w:val="C3E2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DA08F4"/>
    <w:multiLevelType w:val="multilevel"/>
    <w:tmpl w:val="5AD63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6B2143"/>
    <w:multiLevelType w:val="hybridMultilevel"/>
    <w:tmpl w:val="61BCF4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1F51160"/>
    <w:multiLevelType w:val="multilevel"/>
    <w:tmpl w:val="7CD45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FB0D1E"/>
    <w:multiLevelType w:val="multilevel"/>
    <w:tmpl w:val="BE009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25337C"/>
    <w:multiLevelType w:val="multilevel"/>
    <w:tmpl w:val="C448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1C39BE"/>
    <w:multiLevelType w:val="hybridMultilevel"/>
    <w:tmpl w:val="FD7E7C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78139569">
    <w:abstractNumId w:val="15"/>
  </w:num>
  <w:num w:numId="2" w16cid:durableId="825513138">
    <w:abstractNumId w:val="18"/>
  </w:num>
  <w:num w:numId="3" w16cid:durableId="110636497">
    <w:abstractNumId w:val="30"/>
  </w:num>
  <w:num w:numId="4" w16cid:durableId="207113719">
    <w:abstractNumId w:val="17"/>
  </w:num>
  <w:num w:numId="5" w16cid:durableId="1499805582">
    <w:abstractNumId w:val="8"/>
  </w:num>
  <w:num w:numId="6" w16cid:durableId="2050103331">
    <w:abstractNumId w:val="27"/>
  </w:num>
  <w:num w:numId="7" w16cid:durableId="108937408">
    <w:abstractNumId w:val="31"/>
  </w:num>
  <w:num w:numId="8" w16cid:durableId="597759153">
    <w:abstractNumId w:val="23"/>
  </w:num>
  <w:num w:numId="9" w16cid:durableId="326329330">
    <w:abstractNumId w:val="29"/>
  </w:num>
  <w:num w:numId="10" w16cid:durableId="1926255621">
    <w:abstractNumId w:val="1"/>
  </w:num>
  <w:num w:numId="11" w16cid:durableId="177699333">
    <w:abstractNumId w:val="21"/>
  </w:num>
  <w:num w:numId="12" w16cid:durableId="201745918">
    <w:abstractNumId w:val="26"/>
  </w:num>
  <w:num w:numId="13" w16cid:durableId="2072145432">
    <w:abstractNumId w:val="3"/>
  </w:num>
  <w:num w:numId="14" w16cid:durableId="1521315385">
    <w:abstractNumId w:val="22"/>
  </w:num>
  <w:num w:numId="15" w16cid:durableId="1684743250">
    <w:abstractNumId w:val="6"/>
  </w:num>
  <w:num w:numId="16" w16cid:durableId="1343893597">
    <w:abstractNumId w:val="2"/>
  </w:num>
  <w:num w:numId="17" w16cid:durableId="1477799819">
    <w:abstractNumId w:val="14"/>
  </w:num>
  <w:num w:numId="18" w16cid:durableId="248656212">
    <w:abstractNumId w:val="12"/>
  </w:num>
  <w:num w:numId="19" w16cid:durableId="1026101532">
    <w:abstractNumId w:val="10"/>
  </w:num>
  <w:num w:numId="20" w16cid:durableId="569927769">
    <w:abstractNumId w:val="19"/>
  </w:num>
  <w:num w:numId="21" w16cid:durableId="1921063330">
    <w:abstractNumId w:val="9"/>
  </w:num>
  <w:num w:numId="22" w16cid:durableId="1287469258">
    <w:abstractNumId w:val="28"/>
  </w:num>
  <w:num w:numId="23" w16cid:durableId="89662741">
    <w:abstractNumId w:val="13"/>
  </w:num>
  <w:num w:numId="24" w16cid:durableId="1704742599">
    <w:abstractNumId w:val="25"/>
  </w:num>
  <w:num w:numId="25" w16cid:durableId="1081827714">
    <w:abstractNumId w:val="4"/>
  </w:num>
  <w:num w:numId="26" w16cid:durableId="1701583680">
    <w:abstractNumId w:val="5"/>
  </w:num>
  <w:num w:numId="27" w16cid:durableId="2014801716">
    <w:abstractNumId w:val="24"/>
  </w:num>
  <w:num w:numId="28" w16cid:durableId="16272038">
    <w:abstractNumId w:val="32"/>
  </w:num>
  <w:num w:numId="29" w16cid:durableId="26302277">
    <w:abstractNumId w:val="16"/>
  </w:num>
  <w:num w:numId="30" w16cid:durableId="935289269">
    <w:abstractNumId w:val="11"/>
  </w:num>
  <w:num w:numId="31" w16cid:durableId="1650481208">
    <w:abstractNumId w:val="7"/>
  </w:num>
  <w:num w:numId="32" w16cid:durableId="1921255544">
    <w:abstractNumId w:val="0"/>
  </w:num>
  <w:num w:numId="33" w16cid:durableId="127377848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569"/>
    <w:rsid w:val="00000713"/>
    <w:rsid w:val="00000D38"/>
    <w:rsid w:val="0000229A"/>
    <w:rsid w:val="0000253E"/>
    <w:rsid w:val="00002B5D"/>
    <w:rsid w:val="0000377E"/>
    <w:rsid w:val="0000453F"/>
    <w:rsid w:val="00004F63"/>
    <w:rsid w:val="00006EC1"/>
    <w:rsid w:val="000074AB"/>
    <w:rsid w:val="00007529"/>
    <w:rsid w:val="00010F85"/>
    <w:rsid w:val="0001227F"/>
    <w:rsid w:val="00012B2C"/>
    <w:rsid w:val="00013178"/>
    <w:rsid w:val="0001333A"/>
    <w:rsid w:val="00014CD6"/>
    <w:rsid w:val="0001553C"/>
    <w:rsid w:val="00015B0C"/>
    <w:rsid w:val="000163E7"/>
    <w:rsid w:val="00016D96"/>
    <w:rsid w:val="00017354"/>
    <w:rsid w:val="00017C53"/>
    <w:rsid w:val="00017E81"/>
    <w:rsid w:val="00021EA7"/>
    <w:rsid w:val="00022132"/>
    <w:rsid w:val="00022BFC"/>
    <w:rsid w:val="00024C15"/>
    <w:rsid w:val="00025503"/>
    <w:rsid w:val="00026919"/>
    <w:rsid w:val="0002719B"/>
    <w:rsid w:val="00030EC1"/>
    <w:rsid w:val="00031B06"/>
    <w:rsid w:val="00032EB0"/>
    <w:rsid w:val="00032FF1"/>
    <w:rsid w:val="00033060"/>
    <w:rsid w:val="000331AE"/>
    <w:rsid w:val="000333B7"/>
    <w:rsid w:val="00033640"/>
    <w:rsid w:val="00033CA3"/>
    <w:rsid w:val="0003421C"/>
    <w:rsid w:val="00034E28"/>
    <w:rsid w:val="00035195"/>
    <w:rsid w:val="00035EFA"/>
    <w:rsid w:val="000364A6"/>
    <w:rsid w:val="00036557"/>
    <w:rsid w:val="0003664E"/>
    <w:rsid w:val="000374E1"/>
    <w:rsid w:val="00040321"/>
    <w:rsid w:val="000412B1"/>
    <w:rsid w:val="0004163C"/>
    <w:rsid w:val="000416F4"/>
    <w:rsid w:val="00042575"/>
    <w:rsid w:val="00042876"/>
    <w:rsid w:val="00042C54"/>
    <w:rsid w:val="00043F48"/>
    <w:rsid w:val="00044DB3"/>
    <w:rsid w:val="000450BE"/>
    <w:rsid w:val="000465F4"/>
    <w:rsid w:val="000466EE"/>
    <w:rsid w:val="00046754"/>
    <w:rsid w:val="0004798D"/>
    <w:rsid w:val="00050B87"/>
    <w:rsid w:val="00050D93"/>
    <w:rsid w:val="0005170B"/>
    <w:rsid w:val="0005248A"/>
    <w:rsid w:val="00054F0D"/>
    <w:rsid w:val="00055416"/>
    <w:rsid w:val="0005588A"/>
    <w:rsid w:val="00056DD3"/>
    <w:rsid w:val="00056F72"/>
    <w:rsid w:val="000571AC"/>
    <w:rsid w:val="00057341"/>
    <w:rsid w:val="00060B69"/>
    <w:rsid w:val="00060CA7"/>
    <w:rsid w:val="0006116C"/>
    <w:rsid w:val="0006531F"/>
    <w:rsid w:val="00065777"/>
    <w:rsid w:val="00065D8E"/>
    <w:rsid w:val="000661AE"/>
    <w:rsid w:val="0006688A"/>
    <w:rsid w:val="00066AD9"/>
    <w:rsid w:val="00066AFE"/>
    <w:rsid w:val="000670EE"/>
    <w:rsid w:val="00067109"/>
    <w:rsid w:val="00067297"/>
    <w:rsid w:val="000674A9"/>
    <w:rsid w:val="00067C9C"/>
    <w:rsid w:val="0007180C"/>
    <w:rsid w:val="0007294E"/>
    <w:rsid w:val="00073E57"/>
    <w:rsid w:val="000766A2"/>
    <w:rsid w:val="00076701"/>
    <w:rsid w:val="000767AF"/>
    <w:rsid w:val="00077BE2"/>
    <w:rsid w:val="00077FE1"/>
    <w:rsid w:val="000808E3"/>
    <w:rsid w:val="00080D0E"/>
    <w:rsid w:val="00081B0F"/>
    <w:rsid w:val="00081B4C"/>
    <w:rsid w:val="000835F0"/>
    <w:rsid w:val="00084129"/>
    <w:rsid w:val="000848E8"/>
    <w:rsid w:val="00084901"/>
    <w:rsid w:val="00086C49"/>
    <w:rsid w:val="0008702C"/>
    <w:rsid w:val="000870D0"/>
    <w:rsid w:val="000872CC"/>
    <w:rsid w:val="000874EF"/>
    <w:rsid w:val="00087F9F"/>
    <w:rsid w:val="00091467"/>
    <w:rsid w:val="00091721"/>
    <w:rsid w:val="00091770"/>
    <w:rsid w:val="00092E3B"/>
    <w:rsid w:val="000965E2"/>
    <w:rsid w:val="00097344"/>
    <w:rsid w:val="000975CF"/>
    <w:rsid w:val="00097CA8"/>
    <w:rsid w:val="00097D95"/>
    <w:rsid w:val="000A0FDA"/>
    <w:rsid w:val="000A1F83"/>
    <w:rsid w:val="000A215C"/>
    <w:rsid w:val="000A3457"/>
    <w:rsid w:val="000A34C4"/>
    <w:rsid w:val="000A3A11"/>
    <w:rsid w:val="000A4897"/>
    <w:rsid w:val="000A4DC0"/>
    <w:rsid w:val="000B095F"/>
    <w:rsid w:val="000B0D63"/>
    <w:rsid w:val="000B1A2B"/>
    <w:rsid w:val="000B2E64"/>
    <w:rsid w:val="000B3955"/>
    <w:rsid w:val="000B55E1"/>
    <w:rsid w:val="000B713B"/>
    <w:rsid w:val="000B7C45"/>
    <w:rsid w:val="000C0E9C"/>
    <w:rsid w:val="000C1DB3"/>
    <w:rsid w:val="000C2169"/>
    <w:rsid w:val="000C26E1"/>
    <w:rsid w:val="000C2998"/>
    <w:rsid w:val="000C2EA8"/>
    <w:rsid w:val="000C39F1"/>
    <w:rsid w:val="000C4E37"/>
    <w:rsid w:val="000C4EE6"/>
    <w:rsid w:val="000C5886"/>
    <w:rsid w:val="000C5B89"/>
    <w:rsid w:val="000C6386"/>
    <w:rsid w:val="000C6B0E"/>
    <w:rsid w:val="000C6E53"/>
    <w:rsid w:val="000C7394"/>
    <w:rsid w:val="000C7703"/>
    <w:rsid w:val="000C7994"/>
    <w:rsid w:val="000D0630"/>
    <w:rsid w:val="000D0D3B"/>
    <w:rsid w:val="000D11FE"/>
    <w:rsid w:val="000D25EF"/>
    <w:rsid w:val="000D2E74"/>
    <w:rsid w:val="000D460B"/>
    <w:rsid w:val="000D46DD"/>
    <w:rsid w:val="000D4EAC"/>
    <w:rsid w:val="000E0711"/>
    <w:rsid w:val="000E177B"/>
    <w:rsid w:val="000E1B97"/>
    <w:rsid w:val="000E1D41"/>
    <w:rsid w:val="000E28E0"/>
    <w:rsid w:val="000E4A49"/>
    <w:rsid w:val="000E5F35"/>
    <w:rsid w:val="000E73CC"/>
    <w:rsid w:val="000E7876"/>
    <w:rsid w:val="000F0B50"/>
    <w:rsid w:val="000F1026"/>
    <w:rsid w:val="000F3534"/>
    <w:rsid w:val="000F3DC1"/>
    <w:rsid w:val="000F3EC9"/>
    <w:rsid w:val="000F415C"/>
    <w:rsid w:val="000F4748"/>
    <w:rsid w:val="000F4A63"/>
    <w:rsid w:val="000F4D9D"/>
    <w:rsid w:val="000F54F4"/>
    <w:rsid w:val="000F5789"/>
    <w:rsid w:val="000F5A7C"/>
    <w:rsid w:val="000F6EF4"/>
    <w:rsid w:val="0010002C"/>
    <w:rsid w:val="00100663"/>
    <w:rsid w:val="00100B44"/>
    <w:rsid w:val="00100C9E"/>
    <w:rsid w:val="001016B1"/>
    <w:rsid w:val="00101EAE"/>
    <w:rsid w:val="00102ECB"/>
    <w:rsid w:val="00102F0F"/>
    <w:rsid w:val="00103281"/>
    <w:rsid w:val="00103808"/>
    <w:rsid w:val="00103F65"/>
    <w:rsid w:val="0010411F"/>
    <w:rsid w:val="0010448A"/>
    <w:rsid w:val="001060BF"/>
    <w:rsid w:val="001066FF"/>
    <w:rsid w:val="00106D6D"/>
    <w:rsid w:val="0010738A"/>
    <w:rsid w:val="00107D44"/>
    <w:rsid w:val="00110145"/>
    <w:rsid w:val="001105C1"/>
    <w:rsid w:val="00110DE7"/>
    <w:rsid w:val="001112DE"/>
    <w:rsid w:val="00111347"/>
    <w:rsid w:val="00113021"/>
    <w:rsid w:val="00113C99"/>
    <w:rsid w:val="00114D68"/>
    <w:rsid w:val="00114F66"/>
    <w:rsid w:val="001153AE"/>
    <w:rsid w:val="00115BA9"/>
    <w:rsid w:val="00117724"/>
    <w:rsid w:val="001200E6"/>
    <w:rsid w:val="0012113E"/>
    <w:rsid w:val="001216BD"/>
    <w:rsid w:val="00122521"/>
    <w:rsid w:val="00122C05"/>
    <w:rsid w:val="00122D9A"/>
    <w:rsid w:val="00122F32"/>
    <w:rsid w:val="001233AC"/>
    <w:rsid w:val="00124C79"/>
    <w:rsid w:val="00124CF8"/>
    <w:rsid w:val="0012517D"/>
    <w:rsid w:val="00126A64"/>
    <w:rsid w:val="00126D04"/>
    <w:rsid w:val="001325E3"/>
    <w:rsid w:val="00132BBC"/>
    <w:rsid w:val="00132E71"/>
    <w:rsid w:val="00133798"/>
    <w:rsid w:val="0013440D"/>
    <w:rsid w:val="00137093"/>
    <w:rsid w:val="00137238"/>
    <w:rsid w:val="00137AF0"/>
    <w:rsid w:val="00140835"/>
    <w:rsid w:val="00141CF7"/>
    <w:rsid w:val="0014203B"/>
    <w:rsid w:val="001420D0"/>
    <w:rsid w:val="001449F0"/>
    <w:rsid w:val="001452E3"/>
    <w:rsid w:val="001454E5"/>
    <w:rsid w:val="0014579B"/>
    <w:rsid w:val="00146206"/>
    <w:rsid w:val="00147026"/>
    <w:rsid w:val="00147A1C"/>
    <w:rsid w:val="0015079E"/>
    <w:rsid w:val="00150AB0"/>
    <w:rsid w:val="00152855"/>
    <w:rsid w:val="001534D9"/>
    <w:rsid w:val="00153CF0"/>
    <w:rsid w:val="0015440E"/>
    <w:rsid w:val="00154D56"/>
    <w:rsid w:val="00154F3C"/>
    <w:rsid w:val="00155E90"/>
    <w:rsid w:val="00156B5D"/>
    <w:rsid w:val="001609B9"/>
    <w:rsid w:val="00160CF7"/>
    <w:rsid w:val="0016162D"/>
    <w:rsid w:val="001620E0"/>
    <w:rsid w:val="00163296"/>
    <w:rsid w:val="00163803"/>
    <w:rsid w:val="00163A0C"/>
    <w:rsid w:val="001643E3"/>
    <w:rsid w:val="00164675"/>
    <w:rsid w:val="00164A9F"/>
    <w:rsid w:val="00164AA8"/>
    <w:rsid w:val="00164FBB"/>
    <w:rsid w:val="001651F3"/>
    <w:rsid w:val="001653F2"/>
    <w:rsid w:val="00165FA9"/>
    <w:rsid w:val="00166BB9"/>
    <w:rsid w:val="00167623"/>
    <w:rsid w:val="0016771A"/>
    <w:rsid w:val="00167C1C"/>
    <w:rsid w:val="00170915"/>
    <w:rsid w:val="00171D10"/>
    <w:rsid w:val="00171EC5"/>
    <w:rsid w:val="00172136"/>
    <w:rsid w:val="001721AB"/>
    <w:rsid w:val="001726AB"/>
    <w:rsid w:val="001737CA"/>
    <w:rsid w:val="00173B04"/>
    <w:rsid w:val="00174FB6"/>
    <w:rsid w:val="00175F35"/>
    <w:rsid w:val="00176DEF"/>
    <w:rsid w:val="00177141"/>
    <w:rsid w:val="00180ECD"/>
    <w:rsid w:val="00181427"/>
    <w:rsid w:val="00182909"/>
    <w:rsid w:val="00182A91"/>
    <w:rsid w:val="00184662"/>
    <w:rsid w:val="00184894"/>
    <w:rsid w:val="00184E67"/>
    <w:rsid w:val="00185639"/>
    <w:rsid w:val="00185A6A"/>
    <w:rsid w:val="00185B67"/>
    <w:rsid w:val="00185C92"/>
    <w:rsid w:val="00186105"/>
    <w:rsid w:val="00186BCF"/>
    <w:rsid w:val="001903A1"/>
    <w:rsid w:val="00190BE5"/>
    <w:rsid w:val="00191866"/>
    <w:rsid w:val="00191D89"/>
    <w:rsid w:val="00192945"/>
    <w:rsid w:val="00193F5F"/>
    <w:rsid w:val="00195011"/>
    <w:rsid w:val="0019531A"/>
    <w:rsid w:val="001954C0"/>
    <w:rsid w:val="001967E6"/>
    <w:rsid w:val="00196C49"/>
    <w:rsid w:val="001A0F8E"/>
    <w:rsid w:val="001A1DA2"/>
    <w:rsid w:val="001A2D58"/>
    <w:rsid w:val="001A6192"/>
    <w:rsid w:val="001B0079"/>
    <w:rsid w:val="001B09CA"/>
    <w:rsid w:val="001B1EE9"/>
    <w:rsid w:val="001B2B87"/>
    <w:rsid w:val="001B2EDF"/>
    <w:rsid w:val="001B37C7"/>
    <w:rsid w:val="001B37D0"/>
    <w:rsid w:val="001B4375"/>
    <w:rsid w:val="001B477F"/>
    <w:rsid w:val="001B53E8"/>
    <w:rsid w:val="001B5635"/>
    <w:rsid w:val="001B6EE7"/>
    <w:rsid w:val="001B71B9"/>
    <w:rsid w:val="001C0351"/>
    <w:rsid w:val="001C049B"/>
    <w:rsid w:val="001C0A13"/>
    <w:rsid w:val="001C0C13"/>
    <w:rsid w:val="001C14BC"/>
    <w:rsid w:val="001C223F"/>
    <w:rsid w:val="001C2309"/>
    <w:rsid w:val="001C2351"/>
    <w:rsid w:val="001C2A52"/>
    <w:rsid w:val="001C309F"/>
    <w:rsid w:val="001C35D2"/>
    <w:rsid w:val="001C4A80"/>
    <w:rsid w:val="001C511A"/>
    <w:rsid w:val="001C6934"/>
    <w:rsid w:val="001C6BFB"/>
    <w:rsid w:val="001C72BC"/>
    <w:rsid w:val="001D07E6"/>
    <w:rsid w:val="001D1ADA"/>
    <w:rsid w:val="001D1B99"/>
    <w:rsid w:val="001D2075"/>
    <w:rsid w:val="001D218B"/>
    <w:rsid w:val="001D2300"/>
    <w:rsid w:val="001D2544"/>
    <w:rsid w:val="001D254B"/>
    <w:rsid w:val="001D26F6"/>
    <w:rsid w:val="001D4100"/>
    <w:rsid w:val="001D4101"/>
    <w:rsid w:val="001D41AD"/>
    <w:rsid w:val="001D4798"/>
    <w:rsid w:val="001D5DAA"/>
    <w:rsid w:val="001E2028"/>
    <w:rsid w:val="001E2745"/>
    <w:rsid w:val="001E29C4"/>
    <w:rsid w:val="001E2D9D"/>
    <w:rsid w:val="001E2E7C"/>
    <w:rsid w:val="001E2FC2"/>
    <w:rsid w:val="001E3BAC"/>
    <w:rsid w:val="001E3D51"/>
    <w:rsid w:val="001E6463"/>
    <w:rsid w:val="001E67BC"/>
    <w:rsid w:val="001E6DC0"/>
    <w:rsid w:val="001E70A2"/>
    <w:rsid w:val="001E73B6"/>
    <w:rsid w:val="001E7567"/>
    <w:rsid w:val="001E7F5E"/>
    <w:rsid w:val="001F00DE"/>
    <w:rsid w:val="001F0210"/>
    <w:rsid w:val="001F0D3F"/>
    <w:rsid w:val="001F0D6A"/>
    <w:rsid w:val="001F145E"/>
    <w:rsid w:val="001F1C72"/>
    <w:rsid w:val="001F1D63"/>
    <w:rsid w:val="001F2EDF"/>
    <w:rsid w:val="001F55CB"/>
    <w:rsid w:val="001F6DA3"/>
    <w:rsid w:val="002006F4"/>
    <w:rsid w:val="00201444"/>
    <w:rsid w:val="00201765"/>
    <w:rsid w:val="00201C37"/>
    <w:rsid w:val="00202500"/>
    <w:rsid w:val="00202544"/>
    <w:rsid w:val="00203639"/>
    <w:rsid w:val="002041BC"/>
    <w:rsid w:val="00204366"/>
    <w:rsid w:val="00204AB5"/>
    <w:rsid w:val="00204C1A"/>
    <w:rsid w:val="00204C27"/>
    <w:rsid w:val="002069CC"/>
    <w:rsid w:val="00206A65"/>
    <w:rsid w:val="002073DE"/>
    <w:rsid w:val="00207A90"/>
    <w:rsid w:val="002106D1"/>
    <w:rsid w:val="00211D0E"/>
    <w:rsid w:val="00213206"/>
    <w:rsid w:val="002134B5"/>
    <w:rsid w:val="00213665"/>
    <w:rsid w:val="00215454"/>
    <w:rsid w:val="00216F0C"/>
    <w:rsid w:val="002171C7"/>
    <w:rsid w:val="0021730A"/>
    <w:rsid w:val="00217331"/>
    <w:rsid w:val="00217A83"/>
    <w:rsid w:val="00220059"/>
    <w:rsid w:val="002217A0"/>
    <w:rsid w:val="002220EC"/>
    <w:rsid w:val="00222500"/>
    <w:rsid w:val="00222B31"/>
    <w:rsid w:val="00223D08"/>
    <w:rsid w:val="00224FB2"/>
    <w:rsid w:val="00225256"/>
    <w:rsid w:val="00225D5E"/>
    <w:rsid w:val="002266F4"/>
    <w:rsid w:val="00227952"/>
    <w:rsid w:val="00230458"/>
    <w:rsid w:val="00230731"/>
    <w:rsid w:val="00231A45"/>
    <w:rsid w:val="0023253D"/>
    <w:rsid w:val="00232C40"/>
    <w:rsid w:val="002332B3"/>
    <w:rsid w:val="00234055"/>
    <w:rsid w:val="00234625"/>
    <w:rsid w:val="00235D1F"/>
    <w:rsid w:val="00236696"/>
    <w:rsid w:val="00236A03"/>
    <w:rsid w:val="00237482"/>
    <w:rsid w:val="002400CD"/>
    <w:rsid w:val="00240550"/>
    <w:rsid w:val="00240BF9"/>
    <w:rsid w:val="00240E1A"/>
    <w:rsid w:val="00241E9D"/>
    <w:rsid w:val="0024387A"/>
    <w:rsid w:val="00243C7D"/>
    <w:rsid w:val="002445E9"/>
    <w:rsid w:val="002448CB"/>
    <w:rsid w:val="00244C77"/>
    <w:rsid w:val="002479C2"/>
    <w:rsid w:val="002511D7"/>
    <w:rsid w:val="00251A60"/>
    <w:rsid w:val="002526D6"/>
    <w:rsid w:val="00252D5B"/>
    <w:rsid w:val="002537DB"/>
    <w:rsid w:val="00254C34"/>
    <w:rsid w:val="00254ECA"/>
    <w:rsid w:val="00255D43"/>
    <w:rsid w:val="00255DCD"/>
    <w:rsid w:val="0025639A"/>
    <w:rsid w:val="00257678"/>
    <w:rsid w:val="00257965"/>
    <w:rsid w:val="00257CB7"/>
    <w:rsid w:val="00257DA1"/>
    <w:rsid w:val="00260426"/>
    <w:rsid w:val="0026135A"/>
    <w:rsid w:val="0026159E"/>
    <w:rsid w:val="00263774"/>
    <w:rsid w:val="00263A50"/>
    <w:rsid w:val="00263ED3"/>
    <w:rsid w:val="00265637"/>
    <w:rsid w:val="00266ACE"/>
    <w:rsid w:val="00270484"/>
    <w:rsid w:val="00270B74"/>
    <w:rsid w:val="0027154C"/>
    <w:rsid w:val="00271826"/>
    <w:rsid w:val="00272119"/>
    <w:rsid w:val="00272419"/>
    <w:rsid w:val="00272F0D"/>
    <w:rsid w:val="002737A6"/>
    <w:rsid w:val="00274E6F"/>
    <w:rsid w:val="0027540B"/>
    <w:rsid w:val="00275C55"/>
    <w:rsid w:val="00276EB8"/>
    <w:rsid w:val="0028098F"/>
    <w:rsid w:val="0028105E"/>
    <w:rsid w:val="0028290D"/>
    <w:rsid w:val="0028404D"/>
    <w:rsid w:val="002848E7"/>
    <w:rsid w:val="00284949"/>
    <w:rsid w:val="002856F5"/>
    <w:rsid w:val="00285F4F"/>
    <w:rsid w:val="00286605"/>
    <w:rsid w:val="0028727B"/>
    <w:rsid w:val="002874CE"/>
    <w:rsid w:val="002900BD"/>
    <w:rsid w:val="00290244"/>
    <w:rsid w:val="002915A7"/>
    <w:rsid w:val="0029201A"/>
    <w:rsid w:val="002922D0"/>
    <w:rsid w:val="00292EE7"/>
    <w:rsid w:val="0029312E"/>
    <w:rsid w:val="002948BB"/>
    <w:rsid w:val="00294FA4"/>
    <w:rsid w:val="0029593F"/>
    <w:rsid w:val="00295DD2"/>
    <w:rsid w:val="002973D1"/>
    <w:rsid w:val="002A0357"/>
    <w:rsid w:val="002A0914"/>
    <w:rsid w:val="002A2087"/>
    <w:rsid w:val="002A27E8"/>
    <w:rsid w:val="002A2955"/>
    <w:rsid w:val="002A2A66"/>
    <w:rsid w:val="002A3335"/>
    <w:rsid w:val="002A33FE"/>
    <w:rsid w:val="002A3606"/>
    <w:rsid w:val="002A37DF"/>
    <w:rsid w:val="002A5090"/>
    <w:rsid w:val="002A5ECE"/>
    <w:rsid w:val="002B270C"/>
    <w:rsid w:val="002B280E"/>
    <w:rsid w:val="002B34B0"/>
    <w:rsid w:val="002B4845"/>
    <w:rsid w:val="002B4F3A"/>
    <w:rsid w:val="002B501B"/>
    <w:rsid w:val="002B50DC"/>
    <w:rsid w:val="002B5388"/>
    <w:rsid w:val="002B5489"/>
    <w:rsid w:val="002B58AF"/>
    <w:rsid w:val="002B674A"/>
    <w:rsid w:val="002B6BF2"/>
    <w:rsid w:val="002B77E7"/>
    <w:rsid w:val="002B7AB9"/>
    <w:rsid w:val="002C0883"/>
    <w:rsid w:val="002C1A82"/>
    <w:rsid w:val="002C1DFE"/>
    <w:rsid w:val="002C210D"/>
    <w:rsid w:val="002C219A"/>
    <w:rsid w:val="002C22D6"/>
    <w:rsid w:val="002C23ED"/>
    <w:rsid w:val="002C25CC"/>
    <w:rsid w:val="002C2EBF"/>
    <w:rsid w:val="002C3BC1"/>
    <w:rsid w:val="002C521F"/>
    <w:rsid w:val="002C5A40"/>
    <w:rsid w:val="002C6462"/>
    <w:rsid w:val="002C79E8"/>
    <w:rsid w:val="002D0D65"/>
    <w:rsid w:val="002D1DCF"/>
    <w:rsid w:val="002D28DC"/>
    <w:rsid w:val="002D3739"/>
    <w:rsid w:val="002D47CC"/>
    <w:rsid w:val="002D4BA3"/>
    <w:rsid w:val="002D5322"/>
    <w:rsid w:val="002D66FB"/>
    <w:rsid w:val="002D67A0"/>
    <w:rsid w:val="002D6AC2"/>
    <w:rsid w:val="002D7E4C"/>
    <w:rsid w:val="002D7EE1"/>
    <w:rsid w:val="002E0418"/>
    <w:rsid w:val="002E11D9"/>
    <w:rsid w:val="002E1271"/>
    <w:rsid w:val="002E300E"/>
    <w:rsid w:val="002E3607"/>
    <w:rsid w:val="002E4327"/>
    <w:rsid w:val="002E4F91"/>
    <w:rsid w:val="002E5400"/>
    <w:rsid w:val="002E6067"/>
    <w:rsid w:val="002E6520"/>
    <w:rsid w:val="002E68C3"/>
    <w:rsid w:val="002E7671"/>
    <w:rsid w:val="002E768C"/>
    <w:rsid w:val="002E783C"/>
    <w:rsid w:val="002F085E"/>
    <w:rsid w:val="002F37DD"/>
    <w:rsid w:val="002F4325"/>
    <w:rsid w:val="002F5199"/>
    <w:rsid w:val="002F5445"/>
    <w:rsid w:val="002F649A"/>
    <w:rsid w:val="002F6AFA"/>
    <w:rsid w:val="002F6D61"/>
    <w:rsid w:val="002F6F72"/>
    <w:rsid w:val="002F6F7B"/>
    <w:rsid w:val="002F712E"/>
    <w:rsid w:val="002F7667"/>
    <w:rsid w:val="00300850"/>
    <w:rsid w:val="003008D4"/>
    <w:rsid w:val="00301C43"/>
    <w:rsid w:val="00302606"/>
    <w:rsid w:val="00302798"/>
    <w:rsid w:val="003039BF"/>
    <w:rsid w:val="00304FEA"/>
    <w:rsid w:val="00305048"/>
    <w:rsid w:val="0030597D"/>
    <w:rsid w:val="00305C35"/>
    <w:rsid w:val="00310C57"/>
    <w:rsid w:val="003120E7"/>
    <w:rsid w:val="00312A07"/>
    <w:rsid w:val="00312B67"/>
    <w:rsid w:val="00312D21"/>
    <w:rsid w:val="00313C18"/>
    <w:rsid w:val="003146DE"/>
    <w:rsid w:val="0031471C"/>
    <w:rsid w:val="00314A40"/>
    <w:rsid w:val="00314A7A"/>
    <w:rsid w:val="00317B26"/>
    <w:rsid w:val="00321C60"/>
    <w:rsid w:val="003233C2"/>
    <w:rsid w:val="00324065"/>
    <w:rsid w:val="00324409"/>
    <w:rsid w:val="00324C1E"/>
    <w:rsid w:val="00324E21"/>
    <w:rsid w:val="00326443"/>
    <w:rsid w:val="00326613"/>
    <w:rsid w:val="0032740F"/>
    <w:rsid w:val="00327432"/>
    <w:rsid w:val="00327A31"/>
    <w:rsid w:val="00327DE0"/>
    <w:rsid w:val="003309A3"/>
    <w:rsid w:val="00331EC1"/>
    <w:rsid w:val="0033210C"/>
    <w:rsid w:val="0033270C"/>
    <w:rsid w:val="00332781"/>
    <w:rsid w:val="00332D43"/>
    <w:rsid w:val="00332E2C"/>
    <w:rsid w:val="0033465B"/>
    <w:rsid w:val="00334D71"/>
    <w:rsid w:val="00335756"/>
    <w:rsid w:val="00335C83"/>
    <w:rsid w:val="0033713C"/>
    <w:rsid w:val="003373EE"/>
    <w:rsid w:val="00337DE3"/>
    <w:rsid w:val="0034058B"/>
    <w:rsid w:val="003408EC"/>
    <w:rsid w:val="0034105A"/>
    <w:rsid w:val="003413D7"/>
    <w:rsid w:val="003415DB"/>
    <w:rsid w:val="00341A99"/>
    <w:rsid w:val="00341C88"/>
    <w:rsid w:val="00343633"/>
    <w:rsid w:val="00343664"/>
    <w:rsid w:val="003460A0"/>
    <w:rsid w:val="00346280"/>
    <w:rsid w:val="0034677A"/>
    <w:rsid w:val="00346A02"/>
    <w:rsid w:val="003475AE"/>
    <w:rsid w:val="00350418"/>
    <w:rsid w:val="00350ABE"/>
    <w:rsid w:val="00351747"/>
    <w:rsid w:val="003521AF"/>
    <w:rsid w:val="003522D6"/>
    <w:rsid w:val="003523A7"/>
    <w:rsid w:val="003541C1"/>
    <w:rsid w:val="00354458"/>
    <w:rsid w:val="00355AD0"/>
    <w:rsid w:val="00357A05"/>
    <w:rsid w:val="003604E6"/>
    <w:rsid w:val="00360BDD"/>
    <w:rsid w:val="00360E95"/>
    <w:rsid w:val="003615F9"/>
    <w:rsid w:val="003619AD"/>
    <w:rsid w:val="003642F5"/>
    <w:rsid w:val="00364A8F"/>
    <w:rsid w:val="00365DB1"/>
    <w:rsid w:val="003702FB"/>
    <w:rsid w:val="0037164A"/>
    <w:rsid w:val="0037173B"/>
    <w:rsid w:val="00371EFE"/>
    <w:rsid w:val="00371FA4"/>
    <w:rsid w:val="003729B2"/>
    <w:rsid w:val="0037333E"/>
    <w:rsid w:val="003748FB"/>
    <w:rsid w:val="003749DA"/>
    <w:rsid w:val="003751F8"/>
    <w:rsid w:val="003755F4"/>
    <w:rsid w:val="0037588A"/>
    <w:rsid w:val="0037607A"/>
    <w:rsid w:val="00377391"/>
    <w:rsid w:val="00377E4F"/>
    <w:rsid w:val="00380088"/>
    <w:rsid w:val="00380BC8"/>
    <w:rsid w:val="0038179A"/>
    <w:rsid w:val="0038201E"/>
    <w:rsid w:val="00382F7C"/>
    <w:rsid w:val="00383215"/>
    <w:rsid w:val="00383FFF"/>
    <w:rsid w:val="003847B4"/>
    <w:rsid w:val="003850AC"/>
    <w:rsid w:val="00385551"/>
    <w:rsid w:val="00386879"/>
    <w:rsid w:val="00386CC2"/>
    <w:rsid w:val="0038724B"/>
    <w:rsid w:val="003875FC"/>
    <w:rsid w:val="00390F3C"/>
    <w:rsid w:val="003916C6"/>
    <w:rsid w:val="0039192B"/>
    <w:rsid w:val="00391F56"/>
    <w:rsid w:val="00392C76"/>
    <w:rsid w:val="003945B0"/>
    <w:rsid w:val="00394669"/>
    <w:rsid w:val="00396ADE"/>
    <w:rsid w:val="003972E0"/>
    <w:rsid w:val="00397305"/>
    <w:rsid w:val="00397405"/>
    <w:rsid w:val="003A014F"/>
    <w:rsid w:val="003A05E1"/>
    <w:rsid w:val="003A20A1"/>
    <w:rsid w:val="003A372E"/>
    <w:rsid w:val="003A3C3C"/>
    <w:rsid w:val="003A43A1"/>
    <w:rsid w:val="003A4459"/>
    <w:rsid w:val="003A5350"/>
    <w:rsid w:val="003A561A"/>
    <w:rsid w:val="003A5BCF"/>
    <w:rsid w:val="003A5FBE"/>
    <w:rsid w:val="003A7089"/>
    <w:rsid w:val="003A70EF"/>
    <w:rsid w:val="003B0552"/>
    <w:rsid w:val="003B1901"/>
    <w:rsid w:val="003B280E"/>
    <w:rsid w:val="003B2B87"/>
    <w:rsid w:val="003B3486"/>
    <w:rsid w:val="003B3776"/>
    <w:rsid w:val="003B3A17"/>
    <w:rsid w:val="003B40D6"/>
    <w:rsid w:val="003B46C1"/>
    <w:rsid w:val="003B529E"/>
    <w:rsid w:val="003B535B"/>
    <w:rsid w:val="003B53AB"/>
    <w:rsid w:val="003B5C62"/>
    <w:rsid w:val="003B6CC9"/>
    <w:rsid w:val="003B6D24"/>
    <w:rsid w:val="003B7964"/>
    <w:rsid w:val="003C06BE"/>
    <w:rsid w:val="003C2688"/>
    <w:rsid w:val="003C2910"/>
    <w:rsid w:val="003C2964"/>
    <w:rsid w:val="003C3C48"/>
    <w:rsid w:val="003C3F3D"/>
    <w:rsid w:val="003C44B1"/>
    <w:rsid w:val="003C4E24"/>
    <w:rsid w:val="003C58F8"/>
    <w:rsid w:val="003C5F23"/>
    <w:rsid w:val="003C603A"/>
    <w:rsid w:val="003C6900"/>
    <w:rsid w:val="003C79A8"/>
    <w:rsid w:val="003D0B74"/>
    <w:rsid w:val="003D2918"/>
    <w:rsid w:val="003D33F6"/>
    <w:rsid w:val="003D39DE"/>
    <w:rsid w:val="003D4569"/>
    <w:rsid w:val="003D5320"/>
    <w:rsid w:val="003D5EBD"/>
    <w:rsid w:val="003D6E8F"/>
    <w:rsid w:val="003D7859"/>
    <w:rsid w:val="003D7A0E"/>
    <w:rsid w:val="003E119B"/>
    <w:rsid w:val="003E1C0E"/>
    <w:rsid w:val="003E1F56"/>
    <w:rsid w:val="003E60BD"/>
    <w:rsid w:val="003E76F6"/>
    <w:rsid w:val="003E798A"/>
    <w:rsid w:val="003F0AE2"/>
    <w:rsid w:val="003F0DFA"/>
    <w:rsid w:val="003F0F84"/>
    <w:rsid w:val="003F1166"/>
    <w:rsid w:val="003F3AAB"/>
    <w:rsid w:val="003F414F"/>
    <w:rsid w:val="003F64AC"/>
    <w:rsid w:val="00400664"/>
    <w:rsid w:val="004009C4"/>
    <w:rsid w:val="0040120A"/>
    <w:rsid w:val="00401608"/>
    <w:rsid w:val="00402337"/>
    <w:rsid w:val="00402C14"/>
    <w:rsid w:val="00403B24"/>
    <w:rsid w:val="00403E04"/>
    <w:rsid w:val="00403E06"/>
    <w:rsid w:val="00404632"/>
    <w:rsid w:val="00405991"/>
    <w:rsid w:val="004060AB"/>
    <w:rsid w:val="00406A62"/>
    <w:rsid w:val="00407751"/>
    <w:rsid w:val="00407C3C"/>
    <w:rsid w:val="00410038"/>
    <w:rsid w:val="0041038A"/>
    <w:rsid w:val="0041281F"/>
    <w:rsid w:val="004131E9"/>
    <w:rsid w:val="00413553"/>
    <w:rsid w:val="004135F0"/>
    <w:rsid w:val="00414777"/>
    <w:rsid w:val="00414AA7"/>
    <w:rsid w:val="00414CEB"/>
    <w:rsid w:val="00415BAC"/>
    <w:rsid w:val="004202DA"/>
    <w:rsid w:val="00421198"/>
    <w:rsid w:val="00422A8A"/>
    <w:rsid w:val="004231B8"/>
    <w:rsid w:val="00423B2D"/>
    <w:rsid w:val="00423B8E"/>
    <w:rsid w:val="004251B9"/>
    <w:rsid w:val="00425AC1"/>
    <w:rsid w:val="00426624"/>
    <w:rsid w:val="00426E23"/>
    <w:rsid w:val="00427835"/>
    <w:rsid w:val="004279A7"/>
    <w:rsid w:val="004307EF"/>
    <w:rsid w:val="00430E31"/>
    <w:rsid w:val="00430E35"/>
    <w:rsid w:val="004323F0"/>
    <w:rsid w:val="0043278E"/>
    <w:rsid w:val="0043356D"/>
    <w:rsid w:val="0043386F"/>
    <w:rsid w:val="00434288"/>
    <w:rsid w:val="00434CF1"/>
    <w:rsid w:val="00434FA4"/>
    <w:rsid w:val="004356B1"/>
    <w:rsid w:val="004362C0"/>
    <w:rsid w:val="00436CB4"/>
    <w:rsid w:val="00437CA1"/>
    <w:rsid w:val="00440541"/>
    <w:rsid w:val="00442014"/>
    <w:rsid w:val="00442040"/>
    <w:rsid w:val="00442351"/>
    <w:rsid w:val="00442EFE"/>
    <w:rsid w:val="00443F80"/>
    <w:rsid w:val="0044424B"/>
    <w:rsid w:val="00444390"/>
    <w:rsid w:val="004454B7"/>
    <w:rsid w:val="00445E7B"/>
    <w:rsid w:val="0044669B"/>
    <w:rsid w:val="00446AD2"/>
    <w:rsid w:val="004473A5"/>
    <w:rsid w:val="00447B08"/>
    <w:rsid w:val="00447B48"/>
    <w:rsid w:val="004506AC"/>
    <w:rsid w:val="00451D71"/>
    <w:rsid w:val="00451FD3"/>
    <w:rsid w:val="0045222B"/>
    <w:rsid w:val="00452734"/>
    <w:rsid w:val="004527F6"/>
    <w:rsid w:val="00452C44"/>
    <w:rsid w:val="00453BE8"/>
    <w:rsid w:val="00453D22"/>
    <w:rsid w:val="00454278"/>
    <w:rsid w:val="004546FB"/>
    <w:rsid w:val="004553F3"/>
    <w:rsid w:val="00456146"/>
    <w:rsid w:val="004565AF"/>
    <w:rsid w:val="00456B32"/>
    <w:rsid w:val="00457F83"/>
    <w:rsid w:val="00460B2C"/>
    <w:rsid w:val="0046341B"/>
    <w:rsid w:val="00463554"/>
    <w:rsid w:val="004638D6"/>
    <w:rsid w:val="00464496"/>
    <w:rsid w:val="00465237"/>
    <w:rsid w:val="00465D90"/>
    <w:rsid w:val="0046692A"/>
    <w:rsid w:val="004670C3"/>
    <w:rsid w:val="00467289"/>
    <w:rsid w:val="00467C7E"/>
    <w:rsid w:val="00470E36"/>
    <w:rsid w:val="00472E5B"/>
    <w:rsid w:val="00473214"/>
    <w:rsid w:val="00473D5C"/>
    <w:rsid w:val="004754BE"/>
    <w:rsid w:val="00475FDE"/>
    <w:rsid w:val="004765D9"/>
    <w:rsid w:val="00477518"/>
    <w:rsid w:val="00477FE0"/>
    <w:rsid w:val="00477FF0"/>
    <w:rsid w:val="0048056E"/>
    <w:rsid w:val="00480727"/>
    <w:rsid w:val="0048074F"/>
    <w:rsid w:val="00482B9E"/>
    <w:rsid w:val="00483840"/>
    <w:rsid w:val="00484184"/>
    <w:rsid w:val="004841DB"/>
    <w:rsid w:val="00484ED0"/>
    <w:rsid w:val="0048500E"/>
    <w:rsid w:val="00485579"/>
    <w:rsid w:val="004858CF"/>
    <w:rsid w:val="00485E56"/>
    <w:rsid w:val="004865D3"/>
    <w:rsid w:val="00486DDC"/>
    <w:rsid w:val="00486E9F"/>
    <w:rsid w:val="00487036"/>
    <w:rsid w:val="00490080"/>
    <w:rsid w:val="0049052F"/>
    <w:rsid w:val="00491002"/>
    <w:rsid w:val="004910A7"/>
    <w:rsid w:val="0049119F"/>
    <w:rsid w:val="004918F4"/>
    <w:rsid w:val="00491922"/>
    <w:rsid w:val="00491D10"/>
    <w:rsid w:val="00492E95"/>
    <w:rsid w:val="00494285"/>
    <w:rsid w:val="004948D8"/>
    <w:rsid w:val="004957A6"/>
    <w:rsid w:val="004965B7"/>
    <w:rsid w:val="00496719"/>
    <w:rsid w:val="004968AF"/>
    <w:rsid w:val="00496D42"/>
    <w:rsid w:val="004A18BF"/>
    <w:rsid w:val="004A2330"/>
    <w:rsid w:val="004A2482"/>
    <w:rsid w:val="004A3C32"/>
    <w:rsid w:val="004A3E47"/>
    <w:rsid w:val="004A450D"/>
    <w:rsid w:val="004A4AC4"/>
    <w:rsid w:val="004A5637"/>
    <w:rsid w:val="004A6DAD"/>
    <w:rsid w:val="004B0195"/>
    <w:rsid w:val="004B108D"/>
    <w:rsid w:val="004B181A"/>
    <w:rsid w:val="004B1B87"/>
    <w:rsid w:val="004B227E"/>
    <w:rsid w:val="004B3577"/>
    <w:rsid w:val="004B3653"/>
    <w:rsid w:val="004B3B02"/>
    <w:rsid w:val="004B403A"/>
    <w:rsid w:val="004B4A76"/>
    <w:rsid w:val="004B57BB"/>
    <w:rsid w:val="004B58B1"/>
    <w:rsid w:val="004B5BF8"/>
    <w:rsid w:val="004B786C"/>
    <w:rsid w:val="004C1569"/>
    <w:rsid w:val="004C1E4F"/>
    <w:rsid w:val="004C33B8"/>
    <w:rsid w:val="004C3BFF"/>
    <w:rsid w:val="004C452B"/>
    <w:rsid w:val="004C4683"/>
    <w:rsid w:val="004C4E94"/>
    <w:rsid w:val="004C519C"/>
    <w:rsid w:val="004C6A9C"/>
    <w:rsid w:val="004C6C1B"/>
    <w:rsid w:val="004C70FD"/>
    <w:rsid w:val="004C73AB"/>
    <w:rsid w:val="004C7778"/>
    <w:rsid w:val="004D026D"/>
    <w:rsid w:val="004D0ADA"/>
    <w:rsid w:val="004D200B"/>
    <w:rsid w:val="004D4176"/>
    <w:rsid w:val="004D48D8"/>
    <w:rsid w:val="004D5410"/>
    <w:rsid w:val="004D59C6"/>
    <w:rsid w:val="004E15DC"/>
    <w:rsid w:val="004E1E62"/>
    <w:rsid w:val="004E23DF"/>
    <w:rsid w:val="004E29C4"/>
    <w:rsid w:val="004E2B83"/>
    <w:rsid w:val="004E2B9E"/>
    <w:rsid w:val="004E3F55"/>
    <w:rsid w:val="004E48AD"/>
    <w:rsid w:val="004E576E"/>
    <w:rsid w:val="004E5FA0"/>
    <w:rsid w:val="004E63E9"/>
    <w:rsid w:val="004E6A60"/>
    <w:rsid w:val="004E71AC"/>
    <w:rsid w:val="004E748F"/>
    <w:rsid w:val="004E761A"/>
    <w:rsid w:val="004E7D06"/>
    <w:rsid w:val="004F063E"/>
    <w:rsid w:val="004F0F2A"/>
    <w:rsid w:val="004F1529"/>
    <w:rsid w:val="004F250F"/>
    <w:rsid w:val="004F30B0"/>
    <w:rsid w:val="004F3354"/>
    <w:rsid w:val="004F3463"/>
    <w:rsid w:val="004F351A"/>
    <w:rsid w:val="004F4282"/>
    <w:rsid w:val="004F4EE7"/>
    <w:rsid w:val="004F5373"/>
    <w:rsid w:val="004F6C0F"/>
    <w:rsid w:val="004F79BA"/>
    <w:rsid w:val="0050096D"/>
    <w:rsid w:val="00500F8A"/>
    <w:rsid w:val="0050207D"/>
    <w:rsid w:val="00502402"/>
    <w:rsid w:val="0050276C"/>
    <w:rsid w:val="005029F9"/>
    <w:rsid w:val="00502F1F"/>
    <w:rsid w:val="00503851"/>
    <w:rsid w:val="0050394D"/>
    <w:rsid w:val="00504270"/>
    <w:rsid w:val="00504AB8"/>
    <w:rsid w:val="005056DB"/>
    <w:rsid w:val="00505731"/>
    <w:rsid w:val="00506749"/>
    <w:rsid w:val="00506A79"/>
    <w:rsid w:val="00506E8D"/>
    <w:rsid w:val="00507BBA"/>
    <w:rsid w:val="00510277"/>
    <w:rsid w:val="00510CC6"/>
    <w:rsid w:val="00511B7B"/>
    <w:rsid w:val="00512678"/>
    <w:rsid w:val="00512F3C"/>
    <w:rsid w:val="005138E5"/>
    <w:rsid w:val="005150F2"/>
    <w:rsid w:val="00515711"/>
    <w:rsid w:val="005157F3"/>
    <w:rsid w:val="00516643"/>
    <w:rsid w:val="0051692E"/>
    <w:rsid w:val="00517627"/>
    <w:rsid w:val="005202BF"/>
    <w:rsid w:val="00520D25"/>
    <w:rsid w:val="00520FA7"/>
    <w:rsid w:val="00521D5A"/>
    <w:rsid w:val="00521F9C"/>
    <w:rsid w:val="005222BC"/>
    <w:rsid w:val="00522396"/>
    <w:rsid w:val="005224BB"/>
    <w:rsid w:val="005224C5"/>
    <w:rsid w:val="00523834"/>
    <w:rsid w:val="00523C49"/>
    <w:rsid w:val="00524DE2"/>
    <w:rsid w:val="00524F4C"/>
    <w:rsid w:val="005301EB"/>
    <w:rsid w:val="0053096F"/>
    <w:rsid w:val="00530FED"/>
    <w:rsid w:val="005316FB"/>
    <w:rsid w:val="00531F69"/>
    <w:rsid w:val="00532585"/>
    <w:rsid w:val="005327A1"/>
    <w:rsid w:val="00532D1C"/>
    <w:rsid w:val="00533BFB"/>
    <w:rsid w:val="0053421D"/>
    <w:rsid w:val="005342E6"/>
    <w:rsid w:val="00534CD4"/>
    <w:rsid w:val="0053585F"/>
    <w:rsid w:val="00535B74"/>
    <w:rsid w:val="00535E75"/>
    <w:rsid w:val="00536C53"/>
    <w:rsid w:val="00536D1B"/>
    <w:rsid w:val="005407C7"/>
    <w:rsid w:val="00541079"/>
    <w:rsid w:val="00541325"/>
    <w:rsid w:val="00542691"/>
    <w:rsid w:val="00542B47"/>
    <w:rsid w:val="00542DD2"/>
    <w:rsid w:val="0054361B"/>
    <w:rsid w:val="00543BB4"/>
    <w:rsid w:val="00543BFF"/>
    <w:rsid w:val="005450E8"/>
    <w:rsid w:val="005456A9"/>
    <w:rsid w:val="005459C3"/>
    <w:rsid w:val="00545ED4"/>
    <w:rsid w:val="00546593"/>
    <w:rsid w:val="005500FA"/>
    <w:rsid w:val="00550674"/>
    <w:rsid w:val="00550927"/>
    <w:rsid w:val="00551710"/>
    <w:rsid w:val="00551EE8"/>
    <w:rsid w:val="0055395E"/>
    <w:rsid w:val="0055477F"/>
    <w:rsid w:val="00554E74"/>
    <w:rsid w:val="00555160"/>
    <w:rsid w:val="00555752"/>
    <w:rsid w:val="00556537"/>
    <w:rsid w:val="0056136D"/>
    <w:rsid w:val="0056141E"/>
    <w:rsid w:val="005614F7"/>
    <w:rsid w:val="005615BC"/>
    <w:rsid w:val="005615F3"/>
    <w:rsid w:val="00561CF7"/>
    <w:rsid w:val="005622A6"/>
    <w:rsid w:val="00564CF1"/>
    <w:rsid w:val="00565B23"/>
    <w:rsid w:val="00567485"/>
    <w:rsid w:val="00570CF1"/>
    <w:rsid w:val="005710D6"/>
    <w:rsid w:val="0057132A"/>
    <w:rsid w:val="00572910"/>
    <w:rsid w:val="00573122"/>
    <w:rsid w:val="0057312D"/>
    <w:rsid w:val="005737BC"/>
    <w:rsid w:val="00573EAF"/>
    <w:rsid w:val="00574866"/>
    <w:rsid w:val="005749F2"/>
    <w:rsid w:val="00575CC2"/>
    <w:rsid w:val="00576334"/>
    <w:rsid w:val="005771CD"/>
    <w:rsid w:val="005772FB"/>
    <w:rsid w:val="00577A13"/>
    <w:rsid w:val="00580BDD"/>
    <w:rsid w:val="0058236A"/>
    <w:rsid w:val="00583117"/>
    <w:rsid w:val="00583906"/>
    <w:rsid w:val="00584551"/>
    <w:rsid w:val="00584902"/>
    <w:rsid w:val="00584FEE"/>
    <w:rsid w:val="0058544B"/>
    <w:rsid w:val="00585A74"/>
    <w:rsid w:val="0058622C"/>
    <w:rsid w:val="00587491"/>
    <w:rsid w:val="0058783A"/>
    <w:rsid w:val="00591AE2"/>
    <w:rsid w:val="00591B28"/>
    <w:rsid w:val="00591FBB"/>
    <w:rsid w:val="0059210C"/>
    <w:rsid w:val="00592366"/>
    <w:rsid w:val="0059260C"/>
    <w:rsid w:val="00593DC4"/>
    <w:rsid w:val="0059452C"/>
    <w:rsid w:val="005947C7"/>
    <w:rsid w:val="00594863"/>
    <w:rsid w:val="00595445"/>
    <w:rsid w:val="00595B7B"/>
    <w:rsid w:val="0059621B"/>
    <w:rsid w:val="005964B3"/>
    <w:rsid w:val="00596853"/>
    <w:rsid w:val="00596994"/>
    <w:rsid w:val="00596C38"/>
    <w:rsid w:val="00597A32"/>
    <w:rsid w:val="00597ED8"/>
    <w:rsid w:val="005A171D"/>
    <w:rsid w:val="005A20A4"/>
    <w:rsid w:val="005A3C35"/>
    <w:rsid w:val="005A58EE"/>
    <w:rsid w:val="005A5D6B"/>
    <w:rsid w:val="005A6BFE"/>
    <w:rsid w:val="005B07EC"/>
    <w:rsid w:val="005B18EB"/>
    <w:rsid w:val="005B1C48"/>
    <w:rsid w:val="005B2413"/>
    <w:rsid w:val="005B2903"/>
    <w:rsid w:val="005B428F"/>
    <w:rsid w:val="005B4549"/>
    <w:rsid w:val="005B45DF"/>
    <w:rsid w:val="005B4B41"/>
    <w:rsid w:val="005B4F0A"/>
    <w:rsid w:val="005B53EA"/>
    <w:rsid w:val="005B5ADD"/>
    <w:rsid w:val="005B7AFC"/>
    <w:rsid w:val="005C0A33"/>
    <w:rsid w:val="005C1079"/>
    <w:rsid w:val="005C243C"/>
    <w:rsid w:val="005C3826"/>
    <w:rsid w:val="005C3EF1"/>
    <w:rsid w:val="005C417A"/>
    <w:rsid w:val="005C4529"/>
    <w:rsid w:val="005C4717"/>
    <w:rsid w:val="005C47EF"/>
    <w:rsid w:val="005C480D"/>
    <w:rsid w:val="005C5FBC"/>
    <w:rsid w:val="005C7902"/>
    <w:rsid w:val="005C799B"/>
    <w:rsid w:val="005C7DE0"/>
    <w:rsid w:val="005C7E15"/>
    <w:rsid w:val="005D0B44"/>
    <w:rsid w:val="005D1A67"/>
    <w:rsid w:val="005D1B6F"/>
    <w:rsid w:val="005D332B"/>
    <w:rsid w:val="005D366C"/>
    <w:rsid w:val="005D6523"/>
    <w:rsid w:val="005D65F7"/>
    <w:rsid w:val="005D71DF"/>
    <w:rsid w:val="005D720A"/>
    <w:rsid w:val="005D7FD0"/>
    <w:rsid w:val="005E18E7"/>
    <w:rsid w:val="005E30B8"/>
    <w:rsid w:val="005E33AB"/>
    <w:rsid w:val="005E33ED"/>
    <w:rsid w:val="005E3576"/>
    <w:rsid w:val="005E50F7"/>
    <w:rsid w:val="005E5476"/>
    <w:rsid w:val="005E55C5"/>
    <w:rsid w:val="005E68EA"/>
    <w:rsid w:val="005E70ED"/>
    <w:rsid w:val="005E7223"/>
    <w:rsid w:val="005E7281"/>
    <w:rsid w:val="005E7540"/>
    <w:rsid w:val="005F0089"/>
    <w:rsid w:val="005F070E"/>
    <w:rsid w:val="005F0809"/>
    <w:rsid w:val="005F0B42"/>
    <w:rsid w:val="005F1540"/>
    <w:rsid w:val="005F16F6"/>
    <w:rsid w:val="005F2900"/>
    <w:rsid w:val="005F6256"/>
    <w:rsid w:val="005F62F9"/>
    <w:rsid w:val="005F6B2F"/>
    <w:rsid w:val="005F725E"/>
    <w:rsid w:val="005F7F4A"/>
    <w:rsid w:val="006015D8"/>
    <w:rsid w:val="00602B32"/>
    <w:rsid w:val="00602B4C"/>
    <w:rsid w:val="00602E2B"/>
    <w:rsid w:val="00605F98"/>
    <w:rsid w:val="00606532"/>
    <w:rsid w:val="006066DD"/>
    <w:rsid w:val="00606E36"/>
    <w:rsid w:val="00607169"/>
    <w:rsid w:val="006074FB"/>
    <w:rsid w:val="00607953"/>
    <w:rsid w:val="0061059D"/>
    <w:rsid w:val="0061061E"/>
    <w:rsid w:val="0061083A"/>
    <w:rsid w:val="00611588"/>
    <w:rsid w:val="00611E75"/>
    <w:rsid w:val="00612BEB"/>
    <w:rsid w:val="00612C6C"/>
    <w:rsid w:val="00613437"/>
    <w:rsid w:val="00613D64"/>
    <w:rsid w:val="00615A8B"/>
    <w:rsid w:val="00616D52"/>
    <w:rsid w:val="00616F2F"/>
    <w:rsid w:val="00617031"/>
    <w:rsid w:val="0061778A"/>
    <w:rsid w:val="00617CB0"/>
    <w:rsid w:val="00620DD2"/>
    <w:rsid w:val="006214DC"/>
    <w:rsid w:val="00621B17"/>
    <w:rsid w:val="00621D8F"/>
    <w:rsid w:val="006227A5"/>
    <w:rsid w:val="00622AC9"/>
    <w:rsid w:val="006234E4"/>
    <w:rsid w:val="006235E8"/>
    <w:rsid w:val="00623DCB"/>
    <w:rsid w:val="00625185"/>
    <w:rsid w:val="00625A52"/>
    <w:rsid w:val="006277C1"/>
    <w:rsid w:val="00627949"/>
    <w:rsid w:val="0062794F"/>
    <w:rsid w:val="0062C7AF"/>
    <w:rsid w:val="00630590"/>
    <w:rsid w:val="0063372E"/>
    <w:rsid w:val="00636744"/>
    <w:rsid w:val="00636B29"/>
    <w:rsid w:val="006373B1"/>
    <w:rsid w:val="006378D4"/>
    <w:rsid w:val="00642169"/>
    <w:rsid w:val="00642675"/>
    <w:rsid w:val="00642B6A"/>
    <w:rsid w:val="0064324E"/>
    <w:rsid w:val="006434A7"/>
    <w:rsid w:val="0064419F"/>
    <w:rsid w:val="006443A7"/>
    <w:rsid w:val="006444DB"/>
    <w:rsid w:val="0064590B"/>
    <w:rsid w:val="006469E3"/>
    <w:rsid w:val="0064743D"/>
    <w:rsid w:val="006479D3"/>
    <w:rsid w:val="0065086B"/>
    <w:rsid w:val="00650B0E"/>
    <w:rsid w:val="0065123E"/>
    <w:rsid w:val="0065125E"/>
    <w:rsid w:val="006515FC"/>
    <w:rsid w:val="00651B5F"/>
    <w:rsid w:val="00653549"/>
    <w:rsid w:val="006548CE"/>
    <w:rsid w:val="00654D1B"/>
    <w:rsid w:val="00655171"/>
    <w:rsid w:val="00655993"/>
    <w:rsid w:val="0065602E"/>
    <w:rsid w:val="006561FB"/>
    <w:rsid w:val="0065654F"/>
    <w:rsid w:val="00656B55"/>
    <w:rsid w:val="006573CA"/>
    <w:rsid w:val="006577C1"/>
    <w:rsid w:val="006579E8"/>
    <w:rsid w:val="00660237"/>
    <w:rsid w:val="00660787"/>
    <w:rsid w:val="00661DAA"/>
    <w:rsid w:val="0066243F"/>
    <w:rsid w:val="006624B1"/>
    <w:rsid w:val="0066396C"/>
    <w:rsid w:val="00664B99"/>
    <w:rsid w:val="00664BA9"/>
    <w:rsid w:val="00665414"/>
    <w:rsid w:val="00665B60"/>
    <w:rsid w:val="00665B8B"/>
    <w:rsid w:val="00665BFF"/>
    <w:rsid w:val="00665C1D"/>
    <w:rsid w:val="00666964"/>
    <w:rsid w:val="0066703E"/>
    <w:rsid w:val="00670F49"/>
    <w:rsid w:val="00671F99"/>
    <w:rsid w:val="00671FB5"/>
    <w:rsid w:val="006721CC"/>
    <w:rsid w:val="006735C5"/>
    <w:rsid w:val="00673CC0"/>
    <w:rsid w:val="00674038"/>
    <w:rsid w:val="00674567"/>
    <w:rsid w:val="00674800"/>
    <w:rsid w:val="006759A0"/>
    <w:rsid w:val="0067695D"/>
    <w:rsid w:val="00676E4D"/>
    <w:rsid w:val="00677B3D"/>
    <w:rsid w:val="00680826"/>
    <w:rsid w:val="0068183F"/>
    <w:rsid w:val="006826AC"/>
    <w:rsid w:val="0068307C"/>
    <w:rsid w:val="006846C3"/>
    <w:rsid w:val="00684B9B"/>
    <w:rsid w:val="0068513C"/>
    <w:rsid w:val="006853B1"/>
    <w:rsid w:val="00685AF4"/>
    <w:rsid w:val="00686659"/>
    <w:rsid w:val="0068775C"/>
    <w:rsid w:val="0068786B"/>
    <w:rsid w:val="00687AC5"/>
    <w:rsid w:val="006908F7"/>
    <w:rsid w:val="00690F41"/>
    <w:rsid w:val="00691D75"/>
    <w:rsid w:val="00693329"/>
    <w:rsid w:val="006943DF"/>
    <w:rsid w:val="0069457E"/>
    <w:rsid w:val="00694E03"/>
    <w:rsid w:val="0069537C"/>
    <w:rsid w:val="00695D33"/>
    <w:rsid w:val="00695D7B"/>
    <w:rsid w:val="00696236"/>
    <w:rsid w:val="00696F4B"/>
    <w:rsid w:val="0069707A"/>
    <w:rsid w:val="006970EC"/>
    <w:rsid w:val="0069752B"/>
    <w:rsid w:val="006A0B73"/>
    <w:rsid w:val="006A0C9C"/>
    <w:rsid w:val="006A0DF4"/>
    <w:rsid w:val="006A0FC0"/>
    <w:rsid w:val="006A217F"/>
    <w:rsid w:val="006A2DA8"/>
    <w:rsid w:val="006A2E2A"/>
    <w:rsid w:val="006A42FB"/>
    <w:rsid w:val="006A4662"/>
    <w:rsid w:val="006A4CF5"/>
    <w:rsid w:val="006A6D0A"/>
    <w:rsid w:val="006B0125"/>
    <w:rsid w:val="006B0C5B"/>
    <w:rsid w:val="006B14FB"/>
    <w:rsid w:val="006B2269"/>
    <w:rsid w:val="006B2EA6"/>
    <w:rsid w:val="006B3152"/>
    <w:rsid w:val="006B43FA"/>
    <w:rsid w:val="006B45BB"/>
    <w:rsid w:val="006B45F3"/>
    <w:rsid w:val="006B524E"/>
    <w:rsid w:val="006B5434"/>
    <w:rsid w:val="006B5809"/>
    <w:rsid w:val="006B6365"/>
    <w:rsid w:val="006B6ED4"/>
    <w:rsid w:val="006C043D"/>
    <w:rsid w:val="006C0441"/>
    <w:rsid w:val="006C0E86"/>
    <w:rsid w:val="006C0F0F"/>
    <w:rsid w:val="006C1127"/>
    <w:rsid w:val="006C132B"/>
    <w:rsid w:val="006C14B6"/>
    <w:rsid w:val="006C1AB5"/>
    <w:rsid w:val="006C1B55"/>
    <w:rsid w:val="006C272D"/>
    <w:rsid w:val="006C2814"/>
    <w:rsid w:val="006C3F2E"/>
    <w:rsid w:val="006C425A"/>
    <w:rsid w:val="006C4DF0"/>
    <w:rsid w:val="006C4EB2"/>
    <w:rsid w:val="006C545F"/>
    <w:rsid w:val="006C559A"/>
    <w:rsid w:val="006C6405"/>
    <w:rsid w:val="006C6988"/>
    <w:rsid w:val="006C6BC3"/>
    <w:rsid w:val="006C7298"/>
    <w:rsid w:val="006C72E1"/>
    <w:rsid w:val="006C7922"/>
    <w:rsid w:val="006C7A07"/>
    <w:rsid w:val="006D08A4"/>
    <w:rsid w:val="006D2033"/>
    <w:rsid w:val="006D2A7B"/>
    <w:rsid w:val="006D2D75"/>
    <w:rsid w:val="006D37DB"/>
    <w:rsid w:val="006D3E64"/>
    <w:rsid w:val="006D3F45"/>
    <w:rsid w:val="006D4424"/>
    <w:rsid w:val="006D484A"/>
    <w:rsid w:val="006D5484"/>
    <w:rsid w:val="006D6048"/>
    <w:rsid w:val="006D61AF"/>
    <w:rsid w:val="006D6A42"/>
    <w:rsid w:val="006E0C40"/>
    <w:rsid w:val="006E1A4A"/>
    <w:rsid w:val="006E1D32"/>
    <w:rsid w:val="006E27D0"/>
    <w:rsid w:val="006E2D5A"/>
    <w:rsid w:val="006E2DE5"/>
    <w:rsid w:val="006E2FDF"/>
    <w:rsid w:val="006E51BA"/>
    <w:rsid w:val="006E6151"/>
    <w:rsid w:val="006E65FE"/>
    <w:rsid w:val="006E6822"/>
    <w:rsid w:val="006E7743"/>
    <w:rsid w:val="006F06BB"/>
    <w:rsid w:val="006F0FD6"/>
    <w:rsid w:val="006F198D"/>
    <w:rsid w:val="006F1F56"/>
    <w:rsid w:val="006F3279"/>
    <w:rsid w:val="006F3297"/>
    <w:rsid w:val="006F3357"/>
    <w:rsid w:val="006F33A0"/>
    <w:rsid w:val="006F33C5"/>
    <w:rsid w:val="006F358E"/>
    <w:rsid w:val="006F4454"/>
    <w:rsid w:val="006F4F32"/>
    <w:rsid w:val="006F613A"/>
    <w:rsid w:val="006F745C"/>
    <w:rsid w:val="006F7573"/>
    <w:rsid w:val="0070082B"/>
    <w:rsid w:val="007011C8"/>
    <w:rsid w:val="0070192E"/>
    <w:rsid w:val="0070273F"/>
    <w:rsid w:val="00702DEE"/>
    <w:rsid w:val="00703611"/>
    <w:rsid w:val="007039E5"/>
    <w:rsid w:val="00704E2A"/>
    <w:rsid w:val="0070503D"/>
    <w:rsid w:val="00705675"/>
    <w:rsid w:val="00705AD1"/>
    <w:rsid w:val="00705FCA"/>
    <w:rsid w:val="00706131"/>
    <w:rsid w:val="00706A68"/>
    <w:rsid w:val="007075BB"/>
    <w:rsid w:val="00707952"/>
    <w:rsid w:val="00707E36"/>
    <w:rsid w:val="00710A06"/>
    <w:rsid w:val="00710A93"/>
    <w:rsid w:val="00713830"/>
    <w:rsid w:val="00713E9A"/>
    <w:rsid w:val="00714DB1"/>
    <w:rsid w:val="007160B4"/>
    <w:rsid w:val="007161E2"/>
    <w:rsid w:val="007166C8"/>
    <w:rsid w:val="007175B8"/>
    <w:rsid w:val="007200A2"/>
    <w:rsid w:val="007201D4"/>
    <w:rsid w:val="00721011"/>
    <w:rsid w:val="0072362F"/>
    <w:rsid w:val="007238FF"/>
    <w:rsid w:val="00724883"/>
    <w:rsid w:val="00724CC6"/>
    <w:rsid w:val="00726493"/>
    <w:rsid w:val="00727E97"/>
    <w:rsid w:val="00727F51"/>
    <w:rsid w:val="007310C4"/>
    <w:rsid w:val="00731513"/>
    <w:rsid w:val="00731722"/>
    <w:rsid w:val="00731BA5"/>
    <w:rsid w:val="00732863"/>
    <w:rsid w:val="007329BB"/>
    <w:rsid w:val="00734007"/>
    <w:rsid w:val="00735FD0"/>
    <w:rsid w:val="00736089"/>
    <w:rsid w:val="007377F7"/>
    <w:rsid w:val="00740062"/>
    <w:rsid w:val="007423F3"/>
    <w:rsid w:val="00746231"/>
    <w:rsid w:val="00746297"/>
    <w:rsid w:val="0074682C"/>
    <w:rsid w:val="007500FE"/>
    <w:rsid w:val="00751C3C"/>
    <w:rsid w:val="00751E1D"/>
    <w:rsid w:val="007523CA"/>
    <w:rsid w:val="007526C6"/>
    <w:rsid w:val="0075273C"/>
    <w:rsid w:val="00753075"/>
    <w:rsid w:val="00753B38"/>
    <w:rsid w:val="007548A2"/>
    <w:rsid w:val="00754AFF"/>
    <w:rsid w:val="00754C8C"/>
    <w:rsid w:val="007561E3"/>
    <w:rsid w:val="007578EC"/>
    <w:rsid w:val="00757CB9"/>
    <w:rsid w:val="00760580"/>
    <w:rsid w:val="00760A64"/>
    <w:rsid w:val="00760EBA"/>
    <w:rsid w:val="007614C9"/>
    <w:rsid w:val="007614F9"/>
    <w:rsid w:val="00761EDD"/>
    <w:rsid w:val="00762338"/>
    <w:rsid w:val="00763809"/>
    <w:rsid w:val="00764192"/>
    <w:rsid w:val="00764D36"/>
    <w:rsid w:val="0076660D"/>
    <w:rsid w:val="00772090"/>
    <w:rsid w:val="00772373"/>
    <w:rsid w:val="00772705"/>
    <w:rsid w:val="0077383B"/>
    <w:rsid w:val="0077547D"/>
    <w:rsid w:val="007755AA"/>
    <w:rsid w:val="007762DE"/>
    <w:rsid w:val="007764B2"/>
    <w:rsid w:val="00776DEE"/>
    <w:rsid w:val="00777776"/>
    <w:rsid w:val="00780BFB"/>
    <w:rsid w:val="00780D3B"/>
    <w:rsid w:val="00781197"/>
    <w:rsid w:val="0078344F"/>
    <w:rsid w:val="00784551"/>
    <w:rsid w:val="007845F9"/>
    <w:rsid w:val="00785B97"/>
    <w:rsid w:val="00790AF1"/>
    <w:rsid w:val="007918FB"/>
    <w:rsid w:val="00791A4B"/>
    <w:rsid w:val="00791A7E"/>
    <w:rsid w:val="00792541"/>
    <w:rsid w:val="00792868"/>
    <w:rsid w:val="0079291E"/>
    <w:rsid w:val="0079298B"/>
    <w:rsid w:val="00792E0F"/>
    <w:rsid w:val="007940A5"/>
    <w:rsid w:val="00795563"/>
    <w:rsid w:val="0079560A"/>
    <w:rsid w:val="00795992"/>
    <w:rsid w:val="00797C08"/>
    <w:rsid w:val="007A0B3E"/>
    <w:rsid w:val="007A1623"/>
    <w:rsid w:val="007A1890"/>
    <w:rsid w:val="007A1C12"/>
    <w:rsid w:val="007A2CC6"/>
    <w:rsid w:val="007A38D2"/>
    <w:rsid w:val="007A4199"/>
    <w:rsid w:val="007A43B3"/>
    <w:rsid w:val="007A6AB2"/>
    <w:rsid w:val="007A797F"/>
    <w:rsid w:val="007B0478"/>
    <w:rsid w:val="007B1833"/>
    <w:rsid w:val="007B2587"/>
    <w:rsid w:val="007B2990"/>
    <w:rsid w:val="007B32BC"/>
    <w:rsid w:val="007B4FB8"/>
    <w:rsid w:val="007B5164"/>
    <w:rsid w:val="007B52BF"/>
    <w:rsid w:val="007B5488"/>
    <w:rsid w:val="007B67E7"/>
    <w:rsid w:val="007B7484"/>
    <w:rsid w:val="007C10E9"/>
    <w:rsid w:val="007C1696"/>
    <w:rsid w:val="007C1D2F"/>
    <w:rsid w:val="007C1E40"/>
    <w:rsid w:val="007C2195"/>
    <w:rsid w:val="007C26DF"/>
    <w:rsid w:val="007C2894"/>
    <w:rsid w:val="007C2F98"/>
    <w:rsid w:val="007C35CC"/>
    <w:rsid w:val="007C3B54"/>
    <w:rsid w:val="007C53DD"/>
    <w:rsid w:val="007C61E3"/>
    <w:rsid w:val="007C71FE"/>
    <w:rsid w:val="007C7365"/>
    <w:rsid w:val="007C74F5"/>
    <w:rsid w:val="007C7CAE"/>
    <w:rsid w:val="007D0224"/>
    <w:rsid w:val="007D08AF"/>
    <w:rsid w:val="007D0DE4"/>
    <w:rsid w:val="007D0E47"/>
    <w:rsid w:val="007D1475"/>
    <w:rsid w:val="007D2B4A"/>
    <w:rsid w:val="007D3969"/>
    <w:rsid w:val="007D4B1A"/>
    <w:rsid w:val="007D4F7F"/>
    <w:rsid w:val="007D543A"/>
    <w:rsid w:val="007D5D30"/>
    <w:rsid w:val="007D6841"/>
    <w:rsid w:val="007D6A0D"/>
    <w:rsid w:val="007D71AC"/>
    <w:rsid w:val="007D75E3"/>
    <w:rsid w:val="007E075B"/>
    <w:rsid w:val="007E08D8"/>
    <w:rsid w:val="007E1727"/>
    <w:rsid w:val="007E2925"/>
    <w:rsid w:val="007E37FC"/>
    <w:rsid w:val="007E3CC3"/>
    <w:rsid w:val="007E3D23"/>
    <w:rsid w:val="007E3EBE"/>
    <w:rsid w:val="007E49E7"/>
    <w:rsid w:val="007E50A6"/>
    <w:rsid w:val="007E54B2"/>
    <w:rsid w:val="007E554C"/>
    <w:rsid w:val="007E57B7"/>
    <w:rsid w:val="007E607E"/>
    <w:rsid w:val="007E631A"/>
    <w:rsid w:val="007F093E"/>
    <w:rsid w:val="007F1C53"/>
    <w:rsid w:val="007F23A5"/>
    <w:rsid w:val="007F345F"/>
    <w:rsid w:val="007F3D39"/>
    <w:rsid w:val="007F3E56"/>
    <w:rsid w:val="007F5E51"/>
    <w:rsid w:val="007F5E96"/>
    <w:rsid w:val="007F6D62"/>
    <w:rsid w:val="007F76CE"/>
    <w:rsid w:val="00800CB6"/>
    <w:rsid w:val="00800FC5"/>
    <w:rsid w:val="00802B6D"/>
    <w:rsid w:val="0080387E"/>
    <w:rsid w:val="00805549"/>
    <w:rsid w:val="008056FA"/>
    <w:rsid w:val="008063A9"/>
    <w:rsid w:val="00806423"/>
    <w:rsid w:val="00806AEC"/>
    <w:rsid w:val="00806C5C"/>
    <w:rsid w:val="008070D8"/>
    <w:rsid w:val="008070E7"/>
    <w:rsid w:val="00807108"/>
    <w:rsid w:val="008079C9"/>
    <w:rsid w:val="0081051F"/>
    <w:rsid w:val="00810A48"/>
    <w:rsid w:val="00810BC5"/>
    <w:rsid w:val="00811155"/>
    <w:rsid w:val="00811279"/>
    <w:rsid w:val="0081142D"/>
    <w:rsid w:val="00811D25"/>
    <w:rsid w:val="00813522"/>
    <w:rsid w:val="00813A25"/>
    <w:rsid w:val="008143C7"/>
    <w:rsid w:val="00815B74"/>
    <w:rsid w:val="00817A4B"/>
    <w:rsid w:val="0082000F"/>
    <w:rsid w:val="00820EF4"/>
    <w:rsid w:val="00821299"/>
    <w:rsid w:val="008230CD"/>
    <w:rsid w:val="00823105"/>
    <w:rsid w:val="008234B4"/>
    <w:rsid w:val="00823638"/>
    <w:rsid w:val="008237DE"/>
    <w:rsid w:val="00823B62"/>
    <w:rsid w:val="00823DDD"/>
    <w:rsid w:val="00824537"/>
    <w:rsid w:val="00824B9C"/>
    <w:rsid w:val="0082611D"/>
    <w:rsid w:val="008262DE"/>
    <w:rsid w:val="008264F4"/>
    <w:rsid w:val="00827BDD"/>
    <w:rsid w:val="0083013A"/>
    <w:rsid w:val="0083041D"/>
    <w:rsid w:val="0083075F"/>
    <w:rsid w:val="008307C9"/>
    <w:rsid w:val="0083127D"/>
    <w:rsid w:val="0083128F"/>
    <w:rsid w:val="008315EC"/>
    <w:rsid w:val="00832496"/>
    <w:rsid w:val="0083314A"/>
    <w:rsid w:val="0083320F"/>
    <w:rsid w:val="008336AA"/>
    <w:rsid w:val="0083461C"/>
    <w:rsid w:val="00834BBA"/>
    <w:rsid w:val="008350E2"/>
    <w:rsid w:val="00835D16"/>
    <w:rsid w:val="00836113"/>
    <w:rsid w:val="00836141"/>
    <w:rsid w:val="00836741"/>
    <w:rsid w:val="00836D35"/>
    <w:rsid w:val="00836EDB"/>
    <w:rsid w:val="00837097"/>
    <w:rsid w:val="008379CD"/>
    <w:rsid w:val="00837D07"/>
    <w:rsid w:val="00837E0E"/>
    <w:rsid w:val="00842A15"/>
    <w:rsid w:val="00842A37"/>
    <w:rsid w:val="00843446"/>
    <w:rsid w:val="0084378A"/>
    <w:rsid w:val="00844255"/>
    <w:rsid w:val="008449BC"/>
    <w:rsid w:val="00844B01"/>
    <w:rsid w:val="00844EB4"/>
    <w:rsid w:val="00845B17"/>
    <w:rsid w:val="00845B3C"/>
    <w:rsid w:val="00850B11"/>
    <w:rsid w:val="008512DA"/>
    <w:rsid w:val="0085174B"/>
    <w:rsid w:val="00851B49"/>
    <w:rsid w:val="008530D4"/>
    <w:rsid w:val="00853308"/>
    <w:rsid w:val="00853C9A"/>
    <w:rsid w:val="00854CEB"/>
    <w:rsid w:val="00855169"/>
    <w:rsid w:val="008555ED"/>
    <w:rsid w:val="0085712B"/>
    <w:rsid w:val="008573B3"/>
    <w:rsid w:val="0086024A"/>
    <w:rsid w:val="008604FD"/>
    <w:rsid w:val="00861A4C"/>
    <w:rsid w:val="00861AA8"/>
    <w:rsid w:val="00863961"/>
    <w:rsid w:val="0086468E"/>
    <w:rsid w:val="00864A4B"/>
    <w:rsid w:val="00865219"/>
    <w:rsid w:val="00866842"/>
    <w:rsid w:val="0086720D"/>
    <w:rsid w:val="0086724F"/>
    <w:rsid w:val="00870581"/>
    <w:rsid w:val="0087099E"/>
    <w:rsid w:val="00870CD7"/>
    <w:rsid w:val="00870EAD"/>
    <w:rsid w:val="00871F5D"/>
    <w:rsid w:val="00875216"/>
    <w:rsid w:val="008764F1"/>
    <w:rsid w:val="00877717"/>
    <w:rsid w:val="00880029"/>
    <w:rsid w:val="00881F67"/>
    <w:rsid w:val="00883104"/>
    <w:rsid w:val="00883270"/>
    <w:rsid w:val="008836CD"/>
    <w:rsid w:val="00883E04"/>
    <w:rsid w:val="00885501"/>
    <w:rsid w:val="008864C0"/>
    <w:rsid w:val="00887FE1"/>
    <w:rsid w:val="0089195C"/>
    <w:rsid w:val="00891CF5"/>
    <w:rsid w:val="0089265B"/>
    <w:rsid w:val="00892B04"/>
    <w:rsid w:val="00892B98"/>
    <w:rsid w:val="0089375E"/>
    <w:rsid w:val="00893F77"/>
    <w:rsid w:val="00896A0D"/>
    <w:rsid w:val="00897069"/>
    <w:rsid w:val="00897BE2"/>
    <w:rsid w:val="008A0CDA"/>
    <w:rsid w:val="008A1B5A"/>
    <w:rsid w:val="008A2017"/>
    <w:rsid w:val="008A325B"/>
    <w:rsid w:val="008A41FE"/>
    <w:rsid w:val="008A4B44"/>
    <w:rsid w:val="008A4FAD"/>
    <w:rsid w:val="008A5D9C"/>
    <w:rsid w:val="008A625C"/>
    <w:rsid w:val="008A660B"/>
    <w:rsid w:val="008A69E9"/>
    <w:rsid w:val="008A6F66"/>
    <w:rsid w:val="008A73AD"/>
    <w:rsid w:val="008B16EC"/>
    <w:rsid w:val="008B1779"/>
    <w:rsid w:val="008B1987"/>
    <w:rsid w:val="008B1F4A"/>
    <w:rsid w:val="008B33CA"/>
    <w:rsid w:val="008B38CF"/>
    <w:rsid w:val="008B47B1"/>
    <w:rsid w:val="008B553D"/>
    <w:rsid w:val="008B5AAF"/>
    <w:rsid w:val="008B5B51"/>
    <w:rsid w:val="008B61AB"/>
    <w:rsid w:val="008B69C1"/>
    <w:rsid w:val="008B6BD9"/>
    <w:rsid w:val="008C1B99"/>
    <w:rsid w:val="008C36C8"/>
    <w:rsid w:val="008C3E02"/>
    <w:rsid w:val="008C46F7"/>
    <w:rsid w:val="008C4898"/>
    <w:rsid w:val="008C5928"/>
    <w:rsid w:val="008C5E6D"/>
    <w:rsid w:val="008C79B0"/>
    <w:rsid w:val="008C7C34"/>
    <w:rsid w:val="008D2561"/>
    <w:rsid w:val="008D2736"/>
    <w:rsid w:val="008D28C7"/>
    <w:rsid w:val="008D38AA"/>
    <w:rsid w:val="008D3B28"/>
    <w:rsid w:val="008D5346"/>
    <w:rsid w:val="008D56D5"/>
    <w:rsid w:val="008D576E"/>
    <w:rsid w:val="008D588F"/>
    <w:rsid w:val="008D5ADD"/>
    <w:rsid w:val="008D5DA4"/>
    <w:rsid w:val="008D6171"/>
    <w:rsid w:val="008D640B"/>
    <w:rsid w:val="008D7B61"/>
    <w:rsid w:val="008E050B"/>
    <w:rsid w:val="008E37A9"/>
    <w:rsid w:val="008E40BE"/>
    <w:rsid w:val="008E5115"/>
    <w:rsid w:val="008E561D"/>
    <w:rsid w:val="008E58EE"/>
    <w:rsid w:val="008E6E3F"/>
    <w:rsid w:val="008F0088"/>
    <w:rsid w:val="008F03A6"/>
    <w:rsid w:val="008F1C77"/>
    <w:rsid w:val="008F3B13"/>
    <w:rsid w:val="008F3F66"/>
    <w:rsid w:val="008F4B47"/>
    <w:rsid w:val="008F541A"/>
    <w:rsid w:val="008F6269"/>
    <w:rsid w:val="008F6BD4"/>
    <w:rsid w:val="008F797A"/>
    <w:rsid w:val="00900CFC"/>
    <w:rsid w:val="00902258"/>
    <w:rsid w:val="00902DB6"/>
    <w:rsid w:val="009033C9"/>
    <w:rsid w:val="009034E3"/>
    <w:rsid w:val="00904247"/>
    <w:rsid w:val="00904BDE"/>
    <w:rsid w:val="00904C28"/>
    <w:rsid w:val="00904C89"/>
    <w:rsid w:val="0090753E"/>
    <w:rsid w:val="00910164"/>
    <w:rsid w:val="009108C7"/>
    <w:rsid w:val="00910EBB"/>
    <w:rsid w:val="00912268"/>
    <w:rsid w:val="00913D38"/>
    <w:rsid w:val="00913E73"/>
    <w:rsid w:val="009147F8"/>
    <w:rsid w:val="00916601"/>
    <w:rsid w:val="0091687A"/>
    <w:rsid w:val="00916C94"/>
    <w:rsid w:val="00917647"/>
    <w:rsid w:val="009201CF"/>
    <w:rsid w:val="009204E0"/>
    <w:rsid w:val="00920F03"/>
    <w:rsid w:val="00921047"/>
    <w:rsid w:val="0092108E"/>
    <w:rsid w:val="009211D1"/>
    <w:rsid w:val="009218E7"/>
    <w:rsid w:val="00923186"/>
    <w:rsid w:val="00923869"/>
    <w:rsid w:val="00923D14"/>
    <w:rsid w:val="00923FB4"/>
    <w:rsid w:val="0092453D"/>
    <w:rsid w:val="0092459B"/>
    <w:rsid w:val="0092660D"/>
    <w:rsid w:val="0092707B"/>
    <w:rsid w:val="009278F1"/>
    <w:rsid w:val="009303CE"/>
    <w:rsid w:val="00930A6F"/>
    <w:rsid w:val="00930E27"/>
    <w:rsid w:val="00930EE3"/>
    <w:rsid w:val="009314CB"/>
    <w:rsid w:val="00931826"/>
    <w:rsid w:val="00932397"/>
    <w:rsid w:val="009328D9"/>
    <w:rsid w:val="00933B1F"/>
    <w:rsid w:val="00935849"/>
    <w:rsid w:val="00936B71"/>
    <w:rsid w:val="00937632"/>
    <w:rsid w:val="00937E16"/>
    <w:rsid w:val="0094090F"/>
    <w:rsid w:val="00940B46"/>
    <w:rsid w:val="00941D08"/>
    <w:rsid w:val="009445F5"/>
    <w:rsid w:val="00944CBB"/>
    <w:rsid w:val="009452E7"/>
    <w:rsid w:val="00946399"/>
    <w:rsid w:val="00946BFC"/>
    <w:rsid w:val="00947568"/>
    <w:rsid w:val="00947FAF"/>
    <w:rsid w:val="00954BD8"/>
    <w:rsid w:val="00954ED2"/>
    <w:rsid w:val="009550A4"/>
    <w:rsid w:val="00955C4C"/>
    <w:rsid w:val="009562C9"/>
    <w:rsid w:val="00956E67"/>
    <w:rsid w:val="00957778"/>
    <w:rsid w:val="00960660"/>
    <w:rsid w:val="00960A57"/>
    <w:rsid w:val="00961141"/>
    <w:rsid w:val="009617F4"/>
    <w:rsid w:val="009621AF"/>
    <w:rsid w:val="0096238B"/>
    <w:rsid w:val="0096360A"/>
    <w:rsid w:val="00964A96"/>
    <w:rsid w:val="00964B79"/>
    <w:rsid w:val="00966369"/>
    <w:rsid w:val="00967480"/>
    <w:rsid w:val="009675F1"/>
    <w:rsid w:val="00967D3F"/>
    <w:rsid w:val="00970BBA"/>
    <w:rsid w:val="00971A86"/>
    <w:rsid w:val="00971B27"/>
    <w:rsid w:val="00971D6B"/>
    <w:rsid w:val="00972597"/>
    <w:rsid w:val="00972926"/>
    <w:rsid w:val="00973A06"/>
    <w:rsid w:val="00973E3D"/>
    <w:rsid w:val="00974034"/>
    <w:rsid w:val="009740C4"/>
    <w:rsid w:val="009744CE"/>
    <w:rsid w:val="0097490F"/>
    <w:rsid w:val="009751E2"/>
    <w:rsid w:val="00975781"/>
    <w:rsid w:val="00975D75"/>
    <w:rsid w:val="009764D6"/>
    <w:rsid w:val="009768E0"/>
    <w:rsid w:val="00977F3F"/>
    <w:rsid w:val="00982F23"/>
    <w:rsid w:val="009830D1"/>
    <w:rsid w:val="0098321D"/>
    <w:rsid w:val="009846DB"/>
    <w:rsid w:val="00984968"/>
    <w:rsid w:val="009863F0"/>
    <w:rsid w:val="009865CE"/>
    <w:rsid w:val="00986D69"/>
    <w:rsid w:val="0098724E"/>
    <w:rsid w:val="0099261E"/>
    <w:rsid w:val="00992D37"/>
    <w:rsid w:val="00993032"/>
    <w:rsid w:val="0099389D"/>
    <w:rsid w:val="0099483A"/>
    <w:rsid w:val="0099593F"/>
    <w:rsid w:val="00996BB7"/>
    <w:rsid w:val="00997ACE"/>
    <w:rsid w:val="009A09BA"/>
    <w:rsid w:val="009A0FB9"/>
    <w:rsid w:val="009A1142"/>
    <w:rsid w:val="009A39F2"/>
    <w:rsid w:val="009A4107"/>
    <w:rsid w:val="009A4549"/>
    <w:rsid w:val="009A479D"/>
    <w:rsid w:val="009A57B4"/>
    <w:rsid w:val="009A5B27"/>
    <w:rsid w:val="009A5CBD"/>
    <w:rsid w:val="009A5E2F"/>
    <w:rsid w:val="009A603C"/>
    <w:rsid w:val="009A69E5"/>
    <w:rsid w:val="009A6E11"/>
    <w:rsid w:val="009A7A35"/>
    <w:rsid w:val="009B02BE"/>
    <w:rsid w:val="009B0C9E"/>
    <w:rsid w:val="009B2378"/>
    <w:rsid w:val="009B3120"/>
    <w:rsid w:val="009B3493"/>
    <w:rsid w:val="009B42B4"/>
    <w:rsid w:val="009B52D2"/>
    <w:rsid w:val="009B64A0"/>
    <w:rsid w:val="009B674D"/>
    <w:rsid w:val="009B7104"/>
    <w:rsid w:val="009B7DF6"/>
    <w:rsid w:val="009C039F"/>
    <w:rsid w:val="009C0878"/>
    <w:rsid w:val="009C09AA"/>
    <w:rsid w:val="009C0B69"/>
    <w:rsid w:val="009C1009"/>
    <w:rsid w:val="009C25E8"/>
    <w:rsid w:val="009C4D71"/>
    <w:rsid w:val="009C5AC7"/>
    <w:rsid w:val="009C654A"/>
    <w:rsid w:val="009C673E"/>
    <w:rsid w:val="009C6D9A"/>
    <w:rsid w:val="009C6EA7"/>
    <w:rsid w:val="009C76C7"/>
    <w:rsid w:val="009D03FE"/>
    <w:rsid w:val="009D10C1"/>
    <w:rsid w:val="009D26C5"/>
    <w:rsid w:val="009D2793"/>
    <w:rsid w:val="009D2916"/>
    <w:rsid w:val="009D3192"/>
    <w:rsid w:val="009D4143"/>
    <w:rsid w:val="009D4625"/>
    <w:rsid w:val="009D55ED"/>
    <w:rsid w:val="009D6CAC"/>
    <w:rsid w:val="009D7C26"/>
    <w:rsid w:val="009D7DEE"/>
    <w:rsid w:val="009E0427"/>
    <w:rsid w:val="009E1602"/>
    <w:rsid w:val="009E1EB6"/>
    <w:rsid w:val="009E25A6"/>
    <w:rsid w:val="009E280C"/>
    <w:rsid w:val="009E3745"/>
    <w:rsid w:val="009E4AC9"/>
    <w:rsid w:val="009E5660"/>
    <w:rsid w:val="009E57C0"/>
    <w:rsid w:val="009E632E"/>
    <w:rsid w:val="009E68D4"/>
    <w:rsid w:val="009F021E"/>
    <w:rsid w:val="009F0962"/>
    <w:rsid w:val="009F0977"/>
    <w:rsid w:val="009F1C45"/>
    <w:rsid w:val="009F2942"/>
    <w:rsid w:val="009F39CE"/>
    <w:rsid w:val="009F4622"/>
    <w:rsid w:val="009F4668"/>
    <w:rsid w:val="009F4F72"/>
    <w:rsid w:val="009F4F8C"/>
    <w:rsid w:val="009F5C2E"/>
    <w:rsid w:val="009F6321"/>
    <w:rsid w:val="009F7412"/>
    <w:rsid w:val="009F7981"/>
    <w:rsid w:val="00A00150"/>
    <w:rsid w:val="00A019B4"/>
    <w:rsid w:val="00A0203C"/>
    <w:rsid w:val="00A022AC"/>
    <w:rsid w:val="00A02F09"/>
    <w:rsid w:val="00A0302B"/>
    <w:rsid w:val="00A03928"/>
    <w:rsid w:val="00A04C53"/>
    <w:rsid w:val="00A0503C"/>
    <w:rsid w:val="00A061C8"/>
    <w:rsid w:val="00A06A4E"/>
    <w:rsid w:val="00A110AE"/>
    <w:rsid w:val="00A11834"/>
    <w:rsid w:val="00A118DB"/>
    <w:rsid w:val="00A11C4D"/>
    <w:rsid w:val="00A1242D"/>
    <w:rsid w:val="00A1256E"/>
    <w:rsid w:val="00A12810"/>
    <w:rsid w:val="00A128BA"/>
    <w:rsid w:val="00A12E36"/>
    <w:rsid w:val="00A13189"/>
    <w:rsid w:val="00A1430C"/>
    <w:rsid w:val="00A145A7"/>
    <w:rsid w:val="00A14AC9"/>
    <w:rsid w:val="00A15285"/>
    <w:rsid w:val="00A165D2"/>
    <w:rsid w:val="00A17622"/>
    <w:rsid w:val="00A179BD"/>
    <w:rsid w:val="00A20331"/>
    <w:rsid w:val="00A20952"/>
    <w:rsid w:val="00A21485"/>
    <w:rsid w:val="00A23559"/>
    <w:rsid w:val="00A2355C"/>
    <w:rsid w:val="00A241E8"/>
    <w:rsid w:val="00A24376"/>
    <w:rsid w:val="00A27A9B"/>
    <w:rsid w:val="00A318BE"/>
    <w:rsid w:val="00A345B6"/>
    <w:rsid w:val="00A34934"/>
    <w:rsid w:val="00A3550C"/>
    <w:rsid w:val="00A3691C"/>
    <w:rsid w:val="00A36FA5"/>
    <w:rsid w:val="00A37455"/>
    <w:rsid w:val="00A376B7"/>
    <w:rsid w:val="00A419F2"/>
    <w:rsid w:val="00A41F08"/>
    <w:rsid w:val="00A427E0"/>
    <w:rsid w:val="00A433DD"/>
    <w:rsid w:val="00A435AC"/>
    <w:rsid w:val="00A43821"/>
    <w:rsid w:val="00A43ECE"/>
    <w:rsid w:val="00A452ED"/>
    <w:rsid w:val="00A4634E"/>
    <w:rsid w:val="00A46467"/>
    <w:rsid w:val="00A46953"/>
    <w:rsid w:val="00A46EEC"/>
    <w:rsid w:val="00A46F28"/>
    <w:rsid w:val="00A472EB"/>
    <w:rsid w:val="00A5088D"/>
    <w:rsid w:val="00A51F49"/>
    <w:rsid w:val="00A51F6E"/>
    <w:rsid w:val="00A529A7"/>
    <w:rsid w:val="00A531F7"/>
    <w:rsid w:val="00A53727"/>
    <w:rsid w:val="00A53BDA"/>
    <w:rsid w:val="00A53DB5"/>
    <w:rsid w:val="00A540C5"/>
    <w:rsid w:val="00A545AC"/>
    <w:rsid w:val="00A549EE"/>
    <w:rsid w:val="00A55C32"/>
    <w:rsid w:val="00A5635C"/>
    <w:rsid w:val="00A56516"/>
    <w:rsid w:val="00A56777"/>
    <w:rsid w:val="00A56EED"/>
    <w:rsid w:val="00A56F4F"/>
    <w:rsid w:val="00A60F65"/>
    <w:rsid w:val="00A6183D"/>
    <w:rsid w:val="00A61B38"/>
    <w:rsid w:val="00A6263D"/>
    <w:rsid w:val="00A63866"/>
    <w:rsid w:val="00A645D5"/>
    <w:rsid w:val="00A66108"/>
    <w:rsid w:val="00A67C24"/>
    <w:rsid w:val="00A70B7F"/>
    <w:rsid w:val="00A70ED6"/>
    <w:rsid w:val="00A713F6"/>
    <w:rsid w:val="00A716FA"/>
    <w:rsid w:val="00A71F10"/>
    <w:rsid w:val="00A72203"/>
    <w:rsid w:val="00A72A01"/>
    <w:rsid w:val="00A745CC"/>
    <w:rsid w:val="00A75423"/>
    <w:rsid w:val="00A7573A"/>
    <w:rsid w:val="00A75B2C"/>
    <w:rsid w:val="00A76183"/>
    <w:rsid w:val="00A76419"/>
    <w:rsid w:val="00A77A97"/>
    <w:rsid w:val="00A8051C"/>
    <w:rsid w:val="00A8081F"/>
    <w:rsid w:val="00A819E9"/>
    <w:rsid w:val="00A81A63"/>
    <w:rsid w:val="00A836A7"/>
    <w:rsid w:val="00A83810"/>
    <w:rsid w:val="00A83855"/>
    <w:rsid w:val="00A83CD8"/>
    <w:rsid w:val="00A8569C"/>
    <w:rsid w:val="00A85B42"/>
    <w:rsid w:val="00A860E0"/>
    <w:rsid w:val="00A86AF9"/>
    <w:rsid w:val="00A877EF"/>
    <w:rsid w:val="00A87E08"/>
    <w:rsid w:val="00A90DD7"/>
    <w:rsid w:val="00A916BF"/>
    <w:rsid w:val="00A92357"/>
    <w:rsid w:val="00A92B50"/>
    <w:rsid w:val="00A9380D"/>
    <w:rsid w:val="00A93940"/>
    <w:rsid w:val="00A93AEC"/>
    <w:rsid w:val="00A94A6D"/>
    <w:rsid w:val="00A967E0"/>
    <w:rsid w:val="00A97476"/>
    <w:rsid w:val="00AA019E"/>
    <w:rsid w:val="00AA0CFF"/>
    <w:rsid w:val="00AA0EE4"/>
    <w:rsid w:val="00AA13B2"/>
    <w:rsid w:val="00AA1F57"/>
    <w:rsid w:val="00AA1FF4"/>
    <w:rsid w:val="00AA22B4"/>
    <w:rsid w:val="00AA2383"/>
    <w:rsid w:val="00AA263F"/>
    <w:rsid w:val="00AA2B0C"/>
    <w:rsid w:val="00AA4A1B"/>
    <w:rsid w:val="00AA4BC5"/>
    <w:rsid w:val="00AA4EB9"/>
    <w:rsid w:val="00AA5839"/>
    <w:rsid w:val="00AA5C31"/>
    <w:rsid w:val="00AA5FE3"/>
    <w:rsid w:val="00AA61AE"/>
    <w:rsid w:val="00AA61AF"/>
    <w:rsid w:val="00AA7C2B"/>
    <w:rsid w:val="00AB0189"/>
    <w:rsid w:val="00AB01AB"/>
    <w:rsid w:val="00AB0E5A"/>
    <w:rsid w:val="00AB1753"/>
    <w:rsid w:val="00AB23DF"/>
    <w:rsid w:val="00AB2428"/>
    <w:rsid w:val="00AB2F0D"/>
    <w:rsid w:val="00AB3334"/>
    <w:rsid w:val="00AB354C"/>
    <w:rsid w:val="00AB3FC3"/>
    <w:rsid w:val="00AB4246"/>
    <w:rsid w:val="00AB5091"/>
    <w:rsid w:val="00AB63F5"/>
    <w:rsid w:val="00AB6BFA"/>
    <w:rsid w:val="00AB6EF8"/>
    <w:rsid w:val="00AC0495"/>
    <w:rsid w:val="00AC0567"/>
    <w:rsid w:val="00AC0A35"/>
    <w:rsid w:val="00AC0DEC"/>
    <w:rsid w:val="00AC1093"/>
    <w:rsid w:val="00AC1397"/>
    <w:rsid w:val="00AC1409"/>
    <w:rsid w:val="00AC17BA"/>
    <w:rsid w:val="00AC1C7B"/>
    <w:rsid w:val="00AC1CB7"/>
    <w:rsid w:val="00AC2504"/>
    <w:rsid w:val="00AC29C5"/>
    <w:rsid w:val="00AC2D23"/>
    <w:rsid w:val="00AC3FEC"/>
    <w:rsid w:val="00AC4D07"/>
    <w:rsid w:val="00AC4F91"/>
    <w:rsid w:val="00AC53DE"/>
    <w:rsid w:val="00AC6EEE"/>
    <w:rsid w:val="00AC71B5"/>
    <w:rsid w:val="00AC79FA"/>
    <w:rsid w:val="00AD1487"/>
    <w:rsid w:val="00AD227B"/>
    <w:rsid w:val="00AD2AE6"/>
    <w:rsid w:val="00AD2F41"/>
    <w:rsid w:val="00AD375E"/>
    <w:rsid w:val="00AD5B42"/>
    <w:rsid w:val="00AD6191"/>
    <w:rsid w:val="00AD69FA"/>
    <w:rsid w:val="00AD6F0A"/>
    <w:rsid w:val="00AD7252"/>
    <w:rsid w:val="00AD74C4"/>
    <w:rsid w:val="00AE20FB"/>
    <w:rsid w:val="00AE40D0"/>
    <w:rsid w:val="00AE6345"/>
    <w:rsid w:val="00AE6F41"/>
    <w:rsid w:val="00AE7ACB"/>
    <w:rsid w:val="00AF169E"/>
    <w:rsid w:val="00AF4D53"/>
    <w:rsid w:val="00AF4F7E"/>
    <w:rsid w:val="00AF4F99"/>
    <w:rsid w:val="00AF54D9"/>
    <w:rsid w:val="00AF5DB0"/>
    <w:rsid w:val="00AF5FFF"/>
    <w:rsid w:val="00AF69F9"/>
    <w:rsid w:val="00AF6CFA"/>
    <w:rsid w:val="00AF7DA1"/>
    <w:rsid w:val="00B00CD7"/>
    <w:rsid w:val="00B03E3B"/>
    <w:rsid w:val="00B04103"/>
    <w:rsid w:val="00B04C9B"/>
    <w:rsid w:val="00B04D4C"/>
    <w:rsid w:val="00B053DF"/>
    <w:rsid w:val="00B06450"/>
    <w:rsid w:val="00B07DBB"/>
    <w:rsid w:val="00B07EF9"/>
    <w:rsid w:val="00B10243"/>
    <w:rsid w:val="00B10617"/>
    <w:rsid w:val="00B10B45"/>
    <w:rsid w:val="00B1121D"/>
    <w:rsid w:val="00B11A6D"/>
    <w:rsid w:val="00B1313F"/>
    <w:rsid w:val="00B138A7"/>
    <w:rsid w:val="00B13ED1"/>
    <w:rsid w:val="00B1451D"/>
    <w:rsid w:val="00B145AF"/>
    <w:rsid w:val="00B14E54"/>
    <w:rsid w:val="00B1514E"/>
    <w:rsid w:val="00B15537"/>
    <w:rsid w:val="00B15FAD"/>
    <w:rsid w:val="00B1770C"/>
    <w:rsid w:val="00B17A2B"/>
    <w:rsid w:val="00B2147B"/>
    <w:rsid w:val="00B222D6"/>
    <w:rsid w:val="00B22565"/>
    <w:rsid w:val="00B22CD3"/>
    <w:rsid w:val="00B24A04"/>
    <w:rsid w:val="00B2573A"/>
    <w:rsid w:val="00B25D12"/>
    <w:rsid w:val="00B268C7"/>
    <w:rsid w:val="00B26DE9"/>
    <w:rsid w:val="00B26E55"/>
    <w:rsid w:val="00B26F18"/>
    <w:rsid w:val="00B273F3"/>
    <w:rsid w:val="00B27548"/>
    <w:rsid w:val="00B27D40"/>
    <w:rsid w:val="00B3015D"/>
    <w:rsid w:val="00B302FC"/>
    <w:rsid w:val="00B305C5"/>
    <w:rsid w:val="00B34F0A"/>
    <w:rsid w:val="00B351E6"/>
    <w:rsid w:val="00B35F00"/>
    <w:rsid w:val="00B3626D"/>
    <w:rsid w:val="00B36FB0"/>
    <w:rsid w:val="00B37901"/>
    <w:rsid w:val="00B3C2E4"/>
    <w:rsid w:val="00B40326"/>
    <w:rsid w:val="00B40A6D"/>
    <w:rsid w:val="00B40AB0"/>
    <w:rsid w:val="00B44C55"/>
    <w:rsid w:val="00B44E4D"/>
    <w:rsid w:val="00B454AC"/>
    <w:rsid w:val="00B45B71"/>
    <w:rsid w:val="00B45C7C"/>
    <w:rsid w:val="00B463F6"/>
    <w:rsid w:val="00B466AF"/>
    <w:rsid w:val="00B46A2B"/>
    <w:rsid w:val="00B47B9A"/>
    <w:rsid w:val="00B47CDE"/>
    <w:rsid w:val="00B508E2"/>
    <w:rsid w:val="00B51A84"/>
    <w:rsid w:val="00B524DA"/>
    <w:rsid w:val="00B5273C"/>
    <w:rsid w:val="00B5325A"/>
    <w:rsid w:val="00B53437"/>
    <w:rsid w:val="00B536DC"/>
    <w:rsid w:val="00B549B2"/>
    <w:rsid w:val="00B54FE4"/>
    <w:rsid w:val="00B5575D"/>
    <w:rsid w:val="00B55EAA"/>
    <w:rsid w:val="00B56644"/>
    <w:rsid w:val="00B575BE"/>
    <w:rsid w:val="00B600A0"/>
    <w:rsid w:val="00B60B39"/>
    <w:rsid w:val="00B61B70"/>
    <w:rsid w:val="00B61D8C"/>
    <w:rsid w:val="00B61DC7"/>
    <w:rsid w:val="00B6204B"/>
    <w:rsid w:val="00B62114"/>
    <w:rsid w:val="00B62248"/>
    <w:rsid w:val="00B62A50"/>
    <w:rsid w:val="00B62F67"/>
    <w:rsid w:val="00B63824"/>
    <w:rsid w:val="00B63DD3"/>
    <w:rsid w:val="00B65272"/>
    <w:rsid w:val="00B659BB"/>
    <w:rsid w:val="00B66062"/>
    <w:rsid w:val="00B661B5"/>
    <w:rsid w:val="00B66971"/>
    <w:rsid w:val="00B66DB0"/>
    <w:rsid w:val="00B71C70"/>
    <w:rsid w:val="00B720F0"/>
    <w:rsid w:val="00B725F9"/>
    <w:rsid w:val="00B731A6"/>
    <w:rsid w:val="00B73256"/>
    <w:rsid w:val="00B737CA"/>
    <w:rsid w:val="00B73D8B"/>
    <w:rsid w:val="00B740F0"/>
    <w:rsid w:val="00B74EDD"/>
    <w:rsid w:val="00B75E81"/>
    <w:rsid w:val="00B76C3A"/>
    <w:rsid w:val="00B770BB"/>
    <w:rsid w:val="00B77A26"/>
    <w:rsid w:val="00B77A52"/>
    <w:rsid w:val="00B80AE2"/>
    <w:rsid w:val="00B80E9F"/>
    <w:rsid w:val="00B81866"/>
    <w:rsid w:val="00B81A9B"/>
    <w:rsid w:val="00B829DC"/>
    <w:rsid w:val="00B832B4"/>
    <w:rsid w:val="00B835D6"/>
    <w:rsid w:val="00B83955"/>
    <w:rsid w:val="00B83FE9"/>
    <w:rsid w:val="00B84040"/>
    <w:rsid w:val="00B86232"/>
    <w:rsid w:val="00B86551"/>
    <w:rsid w:val="00B90C2A"/>
    <w:rsid w:val="00B90E5B"/>
    <w:rsid w:val="00B91CA4"/>
    <w:rsid w:val="00B91EC4"/>
    <w:rsid w:val="00B95276"/>
    <w:rsid w:val="00B95876"/>
    <w:rsid w:val="00B96A78"/>
    <w:rsid w:val="00B97922"/>
    <w:rsid w:val="00B97F72"/>
    <w:rsid w:val="00BA078D"/>
    <w:rsid w:val="00BA10ED"/>
    <w:rsid w:val="00BA29CF"/>
    <w:rsid w:val="00BA3043"/>
    <w:rsid w:val="00BA37FD"/>
    <w:rsid w:val="00BA42E1"/>
    <w:rsid w:val="00BA5001"/>
    <w:rsid w:val="00BA5822"/>
    <w:rsid w:val="00BA657A"/>
    <w:rsid w:val="00BA65AF"/>
    <w:rsid w:val="00BA66A5"/>
    <w:rsid w:val="00BA66D1"/>
    <w:rsid w:val="00BA693D"/>
    <w:rsid w:val="00BA6F32"/>
    <w:rsid w:val="00BA7466"/>
    <w:rsid w:val="00BA74AA"/>
    <w:rsid w:val="00BA7544"/>
    <w:rsid w:val="00BA7A06"/>
    <w:rsid w:val="00BA7AC9"/>
    <w:rsid w:val="00BB0231"/>
    <w:rsid w:val="00BB20A6"/>
    <w:rsid w:val="00BB29E5"/>
    <w:rsid w:val="00BB3DF0"/>
    <w:rsid w:val="00BB3EFB"/>
    <w:rsid w:val="00BB4965"/>
    <w:rsid w:val="00BB53CF"/>
    <w:rsid w:val="00BB5918"/>
    <w:rsid w:val="00BB61A1"/>
    <w:rsid w:val="00BB6233"/>
    <w:rsid w:val="00BC0649"/>
    <w:rsid w:val="00BC0CF0"/>
    <w:rsid w:val="00BC14FB"/>
    <w:rsid w:val="00BC1BF3"/>
    <w:rsid w:val="00BC2292"/>
    <w:rsid w:val="00BC2944"/>
    <w:rsid w:val="00BC2C12"/>
    <w:rsid w:val="00BC2E6B"/>
    <w:rsid w:val="00BC3EF6"/>
    <w:rsid w:val="00BC4163"/>
    <w:rsid w:val="00BC564C"/>
    <w:rsid w:val="00BC7383"/>
    <w:rsid w:val="00BC7AF7"/>
    <w:rsid w:val="00BC7DE0"/>
    <w:rsid w:val="00BD0024"/>
    <w:rsid w:val="00BD0F38"/>
    <w:rsid w:val="00BD1681"/>
    <w:rsid w:val="00BD1CB3"/>
    <w:rsid w:val="00BD1F06"/>
    <w:rsid w:val="00BD243B"/>
    <w:rsid w:val="00BD4AF7"/>
    <w:rsid w:val="00BD5399"/>
    <w:rsid w:val="00BD54B3"/>
    <w:rsid w:val="00BD57BF"/>
    <w:rsid w:val="00BD5A66"/>
    <w:rsid w:val="00BD5A77"/>
    <w:rsid w:val="00BD5E4F"/>
    <w:rsid w:val="00BD5FA1"/>
    <w:rsid w:val="00BD6129"/>
    <w:rsid w:val="00BD6E93"/>
    <w:rsid w:val="00BD7D24"/>
    <w:rsid w:val="00BE044C"/>
    <w:rsid w:val="00BE0D54"/>
    <w:rsid w:val="00BE11FA"/>
    <w:rsid w:val="00BE2FC5"/>
    <w:rsid w:val="00BE332E"/>
    <w:rsid w:val="00BE35C3"/>
    <w:rsid w:val="00BE418D"/>
    <w:rsid w:val="00BE45E9"/>
    <w:rsid w:val="00BE4CD1"/>
    <w:rsid w:val="00BE4E98"/>
    <w:rsid w:val="00BE5E15"/>
    <w:rsid w:val="00BE6D74"/>
    <w:rsid w:val="00BE7ADB"/>
    <w:rsid w:val="00BE7EE3"/>
    <w:rsid w:val="00BF0302"/>
    <w:rsid w:val="00BF0A36"/>
    <w:rsid w:val="00BF189A"/>
    <w:rsid w:val="00BF19DA"/>
    <w:rsid w:val="00BF2A99"/>
    <w:rsid w:val="00BF2C2C"/>
    <w:rsid w:val="00BF3072"/>
    <w:rsid w:val="00BF4988"/>
    <w:rsid w:val="00BF72F1"/>
    <w:rsid w:val="00BF73CF"/>
    <w:rsid w:val="00C0038D"/>
    <w:rsid w:val="00C008C0"/>
    <w:rsid w:val="00C00A1F"/>
    <w:rsid w:val="00C018BF"/>
    <w:rsid w:val="00C034D2"/>
    <w:rsid w:val="00C049E6"/>
    <w:rsid w:val="00C04EF2"/>
    <w:rsid w:val="00C06053"/>
    <w:rsid w:val="00C0608C"/>
    <w:rsid w:val="00C06AAB"/>
    <w:rsid w:val="00C07F84"/>
    <w:rsid w:val="00C10CA9"/>
    <w:rsid w:val="00C12A2A"/>
    <w:rsid w:val="00C12FCA"/>
    <w:rsid w:val="00C13377"/>
    <w:rsid w:val="00C13D33"/>
    <w:rsid w:val="00C13EEF"/>
    <w:rsid w:val="00C15ED8"/>
    <w:rsid w:val="00C1636C"/>
    <w:rsid w:val="00C1756A"/>
    <w:rsid w:val="00C17AF1"/>
    <w:rsid w:val="00C17DED"/>
    <w:rsid w:val="00C204A9"/>
    <w:rsid w:val="00C208BE"/>
    <w:rsid w:val="00C21060"/>
    <w:rsid w:val="00C219C4"/>
    <w:rsid w:val="00C224B2"/>
    <w:rsid w:val="00C22646"/>
    <w:rsid w:val="00C22B3B"/>
    <w:rsid w:val="00C22E4A"/>
    <w:rsid w:val="00C23779"/>
    <w:rsid w:val="00C2379F"/>
    <w:rsid w:val="00C23A9D"/>
    <w:rsid w:val="00C23B29"/>
    <w:rsid w:val="00C2419E"/>
    <w:rsid w:val="00C243FF"/>
    <w:rsid w:val="00C2474D"/>
    <w:rsid w:val="00C248D5"/>
    <w:rsid w:val="00C25152"/>
    <w:rsid w:val="00C25199"/>
    <w:rsid w:val="00C25327"/>
    <w:rsid w:val="00C2597B"/>
    <w:rsid w:val="00C268E3"/>
    <w:rsid w:val="00C26DF1"/>
    <w:rsid w:val="00C2757A"/>
    <w:rsid w:val="00C27580"/>
    <w:rsid w:val="00C3071A"/>
    <w:rsid w:val="00C3125B"/>
    <w:rsid w:val="00C315F3"/>
    <w:rsid w:val="00C31A4C"/>
    <w:rsid w:val="00C326CF"/>
    <w:rsid w:val="00C334BF"/>
    <w:rsid w:val="00C3351D"/>
    <w:rsid w:val="00C346AF"/>
    <w:rsid w:val="00C34D21"/>
    <w:rsid w:val="00C36055"/>
    <w:rsid w:val="00C362AB"/>
    <w:rsid w:val="00C36481"/>
    <w:rsid w:val="00C371CA"/>
    <w:rsid w:val="00C37F8A"/>
    <w:rsid w:val="00C40D0A"/>
    <w:rsid w:val="00C40D11"/>
    <w:rsid w:val="00C41347"/>
    <w:rsid w:val="00C41A97"/>
    <w:rsid w:val="00C42488"/>
    <w:rsid w:val="00C43506"/>
    <w:rsid w:val="00C44A70"/>
    <w:rsid w:val="00C44B69"/>
    <w:rsid w:val="00C4573E"/>
    <w:rsid w:val="00C45A9E"/>
    <w:rsid w:val="00C45AF7"/>
    <w:rsid w:val="00C45BA6"/>
    <w:rsid w:val="00C46858"/>
    <w:rsid w:val="00C4739D"/>
    <w:rsid w:val="00C477C7"/>
    <w:rsid w:val="00C508FB"/>
    <w:rsid w:val="00C511DB"/>
    <w:rsid w:val="00C51964"/>
    <w:rsid w:val="00C53F38"/>
    <w:rsid w:val="00C53F43"/>
    <w:rsid w:val="00C5546D"/>
    <w:rsid w:val="00C55614"/>
    <w:rsid w:val="00C55B51"/>
    <w:rsid w:val="00C55DF7"/>
    <w:rsid w:val="00C56F9A"/>
    <w:rsid w:val="00C57400"/>
    <w:rsid w:val="00C60E70"/>
    <w:rsid w:val="00C61BCB"/>
    <w:rsid w:val="00C6205E"/>
    <w:rsid w:val="00C62580"/>
    <w:rsid w:val="00C62CA8"/>
    <w:rsid w:val="00C631C6"/>
    <w:rsid w:val="00C64267"/>
    <w:rsid w:val="00C64881"/>
    <w:rsid w:val="00C65394"/>
    <w:rsid w:val="00C654C9"/>
    <w:rsid w:val="00C65DFB"/>
    <w:rsid w:val="00C660D0"/>
    <w:rsid w:val="00C6617B"/>
    <w:rsid w:val="00C66CBF"/>
    <w:rsid w:val="00C67643"/>
    <w:rsid w:val="00C70229"/>
    <w:rsid w:val="00C702FF"/>
    <w:rsid w:val="00C70456"/>
    <w:rsid w:val="00C707B2"/>
    <w:rsid w:val="00C70805"/>
    <w:rsid w:val="00C7112B"/>
    <w:rsid w:val="00C71C35"/>
    <w:rsid w:val="00C71EE6"/>
    <w:rsid w:val="00C72A59"/>
    <w:rsid w:val="00C7360C"/>
    <w:rsid w:val="00C73C4C"/>
    <w:rsid w:val="00C74D37"/>
    <w:rsid w:val="00C74DFB"/>
    <w:rsid w:val="00C75645"/>
    <w:rsid w:val="00C76AA5"/>
    <w:rsid w:val="00C76E05"/>
    <w:rsid w:val="00C77137"/>
    <w:rsid w:val="00C771D4"/>
    <w:rsid w:val="00C777C4"/>
    <w:rsid w:val="00C77B17"/>
    <w:rsid w:val="00C8049F"/>
    <w:rsid w:val="00C809B0"/>
    <w:rsid w:val="00C8259B"/>
    <w:rsid w:val="00C82D5B"/>
    <w:rsid w:val="00C83E1D"/>
    <w:rsid w:val="00C849FA"/>
    <w:rsid w:val="00C84FF0"/>
    <w:rsid w:val="00C8582D"/>
    <w:rsid w:val="00C86630"/>
    <w:rsid w:val="00C86A5C"/>
    <w:rsid w:val="00C86DF3"/>
    <w:rsid w:val="00C871B0"/>
    <w:rsid w:val="00C875AB"/>
    <w:rsid w:val="00C87649"/>
    <w:rsid w:val="00C87853"/>
    <w:rsid w:val="00C90405"/>
    <w:rsid w:val="00C90DFB"/>
    <w:rsid w:val="00C90FF0"/>
    <w:rsid w:val="00C92120"/>
    <w:rsid w:val="00C926A3"/>
    <w:rsid w:val="00C92B32"/>
    <w:rsid w:val="00C9333A"/>
    <w:rsid w:val="00C94EE7"/>
    <w:rsid w:val="00C95B45"/>
    <w:rsid w:val="00C95BAD"/>
    <w:rsid w:val="00CA12FD"/>
    <w:rsid w:val="00CA1B90"/>
    <w:rsid w:val="00CA24D2"/>
    <w:rsid w:val="00CA25DD"/>
    <w:rsid w:val="00CA3205"/>
    <w:rsid w:val="00CA3AE3"/>
    <w:rsid w:val="00CA4CAE"/>
    <w:rsid w:val="00CA5FEF"/>
    <w:rsid w:val="00CA6B4E"/>
    <w:rsid w:val="00CA7FDF"/>
    <w:rsid w:val="00CB26C5"/>
    <w:rsid w:val="00CB2763"/>
    <w:rsid w:val="00CB28CC"/>
    <w:rsid w:val="00CB31E8"/>
    <w:rsid w:val="00CB5C6C"/>
    <w:rsid w:val="00CB61B9"/>
    <w:rsid w:val="00CB6A7B"/>
    <w:rsid w:val="00CB7BCA"/>
    <w:rsid w:val="00CB7ED8"/>
    <w:rsid w:val="00CC023B"/>
    <w:rsid w:val="00CC05F6"/>
    <w:rsid w:val="00CC1298"/>
    <w:rsid w:val="00CC1E73"/>
    <w:rsid w:val="00CC204D"/>
    <w:rsid w:val="00CC314E"/>
    <w:rsid w:val="00CC323C"/>
    <w:rsid w:val="00CC3742"/>
    <w:rsid w:val="00CC3CE7"/>
    <w:rsid w:val="00CC40DD"/>
    <w:rsid w:val="00CC66E3"/>
    <w:rsid w:val="00CD073A"/>
    <w:rsid w:val="00CD15B9"/>
    <w:rsid w:val="00CD16D9"/>
    <w:rsid w:val="00CD1BD9"/>
    <w:rsid w:val="00CD1BE0"/>
    <w:rsid w:val="00CD2291"/>
    <w:rsid w:val="00CD2825"/>
    <w:rsid w:val="00CD2C46"/>
    <w:rsid w:val="00CD3349"/>
    <w:rsid w:val="00CD35C4"/>
    <w:rsid w:val="00CD371E"/>
    <w:rsid w:val="00CD41E2"/>
    <w:rsid w:val="00CD434D"/>
    <w:rsid w:val="00CD43C5"/>
    <w:rsid w:val="00CD4885"/>
    <w:rsid w:val="00CD57C1"/>
    <w:rsid w:val="00CD6446"/>
    <w:rsid w:val="00CD64A1"/>
    <w:rsid w:val="00CD7012"/>
    <w:rsid w:val="00CD78F9"/>
    <w:rsid w:val="00CE26A5"/>
    <w:rsid w:val="00CE3335"/>
    <w:rsid w:val="00CE3423"/>
    <w:rsid w:val="00CE4D21"/>
    <w:rsid w:val="00CE540A"/>
    <w:rsid w:val="00CE61DD"/>
    <w:rsid w:val="00CE6954"/>
    <w:rsid w:val="00CE7236"/>
    <w:rsid w:val="00CF11C7"/>
    <w:rsid w:val="00CF2800"/>
    <w:rsid w:val="00CF3156"/>
    <w:rsid w:val="00CF3487"/>
    <w:rsid w:val="00CF56A4"/>
    <w:rsid w:val="00CF595A"/>
    <w:rsid w:val="00CF657E"/>
    <w:rsid w:val="00CF6B68"/>
    <w:rsid w:val="00CF6F21"/>
    <w:rsid w:val="00CF74F2"/>
    <w:rsid w:val="00D0059F"/>
    <w:rsid w:val="00D02B39"/>
    <w:rsid w:val="00D02C32"/>
    <w:rsid w:val="00D02D6E"/>
    <w:rsid w:val="00D037A0"/>
    <w:rsid w:val="00D03A79"/>
    <w:rsid w:val="00D04B8E"/>
    <w:rsid w:val="00D04D7E"/>
    <w:rsid w:val="00D05932"/>
    <w:rsid w:val="00D072E4"/>
    <w:rsid w:val="00D0784D"/>
    <w:rsid w:val="00D108F1"/>
    <w:rsid w:val="00D10F81"/>
    <w:rsid w:val="00D1176D"/>
    <w:rsid w:val="00D1445B"/>
    <w:rsid w:val="00D14E55"/>
    <w:rsid w:val="00D15241"/>
    <w:rsid w:val="00D16DF5"/>
    <w:rsid w:val="00D16F56"/>
    <w:rsid w:val="00D173A4"/>
    <w:rsid w:val="00D20A79"/>
    <w:rsid w:val="00D20D76"/>
    <w:rsid w:val="00D21B04"/>
    <w:rsid w:val="00D21CC7"/>
    <w:rsid w:val="00D23089"/>
    <w:rsid w:val="00D232CA"/>
    <w:rsid w:val="00D237BA"/>
    <w:rsid w:val="00D23A15"/>
    <w:rsid w:val="00D24F13"/>
    <w:rsid w:val="00D26833"/>
    <w:rsid w:val="00D310BA"/>
    <w:rsid w:val="00D3190B"/>
    <w:rsid w:val="00D31A0B"/>
    <w:rsid w:val="00D31EDC"/>
    <w:rsid w:val="00D32087"/>
    <w:rsid w:val="00D32E0A"/>
    <w:rsid w:val="00D33BF9"/>
    <w:rsid w:val="00D34944"/>
    <w:rsid w:val="00D34FAA"/>
    <w:rsid w:val="00D35B53"/>
    <w:rsid w:val="00D35D3C"/>
    <w:rsid w:val="00D35FEF"/>
    <w:rsid w:val="00D374AB"/>
    <w:rsid w:val="00D37E70"/>
    <w:rsid w:val="00D43179"/>
    <w:rsid w:val="00D4343C"/>
    <w:rsid w:val="00D47608"/>
    <w:rsid w:val="00D47DEF"/>
    <w:rsid w:val="00D47ECC"/>
    <w:rsid w:val="00D50AEE"/>
    <w:rsid w:val="00D51A88"/>
    <w:rsid w:val="00D525BE"/>
    <w:rsid w:val="00D52895"/>
    <w:rsid w:val="00D5435B"/>
    <w:rsid w:val="00D5539C"/>
    <w:rsid w:val="00D559D0"/>
    <w:rsid w:val="00D55EE5"/>
    <w:rsid w:val="00D55FFD"/>
    <w:rsid w:val="00D56136"/>
    <w:rsid w:val="00D56C05"/>
    <w:rsid w:val="00D56E90"/>
    <w:rsid w:val="00D572C4"/>
    <w:rsid w:val="00D57883"/>
    <w:rsid w:val="00D601C3"/>
    <w:rsid w:val="00D62F50"/>
    <w:rsid w:val="00D634CE"/>
    <w:rsid w:val="00D639F5"/>
    <w:rsid w:val="00D641FA"/>
    <w:rsid w:val="00D65966"/>
    <w:rsid w:val="00D659CF"/>
    <w:rsid w:val="00D65DF4"/>
    <w:rsid w:val="00D66074"/>
    <w:rsid w:val="00D67BA9"/>
    <w:rsid w:val="00D7012D"/>
    <w:rsid w:val="00D702DD"/>
    <w:rsid w:val="00D704B9"/>
    <w:rsid w:val="00D75C1A"/>
    <w:rsid w:val="00D75FB5"/>
    <w:rsid w:val="00D76284"/>
    <w:rsid w:val="00D76EFC"/>
    <w:rsid w:val="00D77043"/>
    <w:rsid w:val="00D77414"/>
    <w:rsid w:val="00D80919"/>
    <w:rsid w:val="00D81211"/>
    <w:rsid w:val="00D81B9F"/>
    <w:rsid w:val="00D828B7"/>
    <w:rsid w:val="00D82A0A"/>
    <w:rsid w:val="00D82E02"/>
    <w:rsid w:val="00D830DE"/>
    <w:rsid w:val="00D83DA5"/>
    <w:rsid w:val="00D847C0"/>
    <w:rsid w:val="00D86066"/>
    <w:rsid w:val="00D8647B"/>
    <w:rsid w:val="00D866B6"/>
    <w:rsid w:val="00D87332"/>
    <w:rsid w:val="00D87A20"/>
    <w:rsid w:val="00D87A45"/>
    <w:rsid w:val="00D87BC9"/>
    <w:rsid w:val="00D87DEC"/>
    <w:rsid w:val="00D87E1B"/>
    <w:rsid w:val="00D9036D"/>
    <w:rsid w:val="00D914C5"/>
    <w:rsid w:val="00D9156E"/>
    <w:rsid w:val="00D92300"/>
    <w:rsid w:val="00D925AB"/>
    <w:rsid w:val="00D929B2"/>
    <w:rsid w:val="00D92F6E"/>
    <w:rsid w:val="00D93DE8"/>
    <w:rsid w:val="00D9402F"/>
    <w:rsid w:val="00D94427"/>
    <w:rsid w:val="00D94859"/>
    <w:rsid w:val="00D94C0D"/>
    <w:rsid w:val="00D96111"/>
    <w:rsid w:val="00D96B9D"/>
    <w:rsid w:val="00D97F9A"/>
    <w:rsid w:val="00DA1004"/>
    <w:rsid w:val="00DA16A7"/>
    <w:rsid w:val="00DA1B16"/>
    <w:rsid w:val="00DA272F"/>
    <w:rsid w:val="00DA4386"/>
    <w:rsid w:val="00DA47B7"/>
    <w:rsid w:val="00DA4E44"/>
    <w:rsid w:val="00DA5013"/>
    <w:rsid w:val="00DA5425"/>
    <w:rsid w:val="00DA5D4D"/>
    <w:rsid w:val="00DA6CE6"/>
    <w:rsid w:val="00DA76D8"/>
    <w:rsid w:val="00DA7DDF"/>
    <w:rsid w:val="00DA7FE7"/>
    <w:rsid w:val="00DB1738"/>
    <w:rsid w:val="00DB5414"/>
    <w:rsid w:val="00DB547F"/>
    <w:rsid w:val="00DB5B34"/>
    <w:rsid w:val="00DB61F0"/>
    <w:rsid w:val="00DB768B"/>
    <w:rsid w:val="00DB7904"/>
    <w:rsid w:val="00DB7A6B"/>
    <w:rsid w:val="00DC03F9"/>
    <w:rsid w:val="00DC2056"/>
    <w:rsid w:val="00DC270D"/>
    <w:rsid w:val="00DC30A6"/>
    <w:rsid w:val="00DC472E"/>
    <w:rsid w:val="00DC79BA"/>
    <w:rsid w:val="00DD125C"/>
    <w:rsid w:val="00DD1CFF"/>
    <w:rsid w:val="00DD2393"/>
    <w:rsid w:val="00DD24DE"/>
    <w:rsid w:val="00DD3639"/>
    <w:rsid w:val="00DD385C"/>
    <w:rsid w:val="00DD4E89"/>
    <w:rsid w:val="00DD5D59"/>
    <w:rsid w:val="00DD7F02"/>
    <w:rsid w:val="00DE0E65"/>
    <w:rsid w:val="00DE0EFD"/>
    <w:rsid w:val="00DE1623"/>
    <w:rsid w:val="00DE1832"/>
    <w:rsid w:val="00DE18F2"/>
    <w:rsid w:val="00DE264A"/>
    <w:rsid w:val="00DE2D0E"/>
    <w:rsid w:val="00DE324B"/>
    <w:rsid w:val="00DE3D6A"/>
    <w:rsid w:val="00DE43F4"/>
    <w:rsid w:val="00DE47CB"/>
    <w:rsid w:val="00DE4F49"/>
    <w:rsid w:val="00DE518F"/>
    <w:rsid w:val="00DE541B"/>
    <w:rsid w:val="00DE6815"/>
    <w:rsid w:val="00DE7518"/>
    <w:rsid w:val="00DF05D6"/>
    <w:rsid w:val="00DF0947"/>
    <w:rsid w:val="00DF09E7"/>
    <w:rsid w:val="00DF1638"/>
    <w:rsid w:val="00DF1C1A"/>
    <w:rsid w:val="00DF21CB"/>
    <w:rsid w:val="00DF2665"/>
    <w:rsid w:val="00DF2D90"/>
    <w:rsid w:val="00DF39FE"/>
    <w:rsid w:val="00DF3BBB"/>
    <w:rsid w:val="00DF4A60"/>
    <w:rsid w:val="00DF4E20"/>
    <w:rsid w:val="00DF4EE5"/>
    <w:rsid w:val="00DF51D6"/>
    <w:rsid w:val="00DF5A1B"/>
    <w:rsid w:val="00DF5EE0"/>
    <w:rsid w:val="00DF67FB"/>
    <w:rsid w:val="00DF6963"/>
    <w:rsid w:val="00DF714A"/>
    <w:rsid w:val="00E0067B"/>
    <w:rsid w:val="00E00BF9"/>
    <w:rsid w:val="00E01976"/>
    <w:rsid w:val="00E0343D"/>
    <w:rsid w:val="00E0445F"/>
    <w:rsid w:val="00E04BF1"/>
    <w:rsid w:val="00E069C9"/>
    <w:rsid w:val="00E06BB9"/>
    <w:rsid w:val="00E07568"/>
    <w:rsid w:val="00E07D46"/>
    <w:rsid w:val="00E07EAE"/>
    <w:rsid w:val="00E10B99"/>
    <w:rsid w:val="00E1152F"/>
    <w:rsid w:val="00E127D3"/>
    <w:rsid w:val="00E12D22"/>
    <w:rsid w:val="00E1370C"/>
    <w:rsid w:val="00E1521D"/>
    <w:rsid w:val="00E152C3"/>
    <w:rsid w:val="00E1534B"/>
    <w:rsid w:val="00E15477"/>
    <w:rsid w:val="00E162EC"/>
    <w:rsid w:val="00E16E0E"/>
    <w:rsid w:val="00E200CC"/>
    <w:rsid w:val="00E21332"/>
    <w:rsid w:val="00E214A0"/>
    <w:rsid w:val="00E21F83"/>
    <w:rsid w:val="00E22F61"/>
    <w:rsid w:val="00E231E5"/>
    <w:rsid w:val="00E23A8F"/>
    <w:rsid w:val="00E244CB"/>
    <w:rsid w:val="00E24527"/>
    <w:rsid w:val="00E24AC4"/>
    <w:rsid w:val="00E2668D"/>
    <w:rsid w:val="00E26882"/>
    <w:rsid w:val="00E26E0A"/>
    <w:rsid w:val="00E3024E"/>
    <w:rsid w:val="00E30B0C"/>
    <w:rsid w:val="00E326E3"/>
    <w:rsid w:val="00E32FAC"/>
    <w:rsid w:val="00E335E6"/>
    <w:rsid w:val="00E33F21"/>
    <w:rsid w:val="00E35CF1"/>
    <w:rsid w:val="00E36ADA"/>
    <w:rsid w:val="00E3733C"/>
    <w:rsid w:val="00E43984"/>
    <w:rsid w:val="00E43D11"/>
    <w:rsid w:val="00E4415A"/>
    <w:rsid w:val="00E44495"/>
    <w:rsid w:val="00E452F5"/>
    <w:rsid w:val="00E456A1"/>
    <w:rsid w:val="00E45ABB"/>
    <w:rsid w:val="00E45B7E"/>
    <w:rsid w:val="00E466BA"/>
    <w:rsid w:val="00E46AAB"/>
    <w:rsid w:val="00E50822"/>
    <w:rsid w:val="00E509D0"/>
    <w:rsid w:val="00E50CC8"/>
    <w:rsid w:val="00E5141F"/>
    <w:rsid w:val="00E52179"/>
    <w:rsid w:val="00E525F2"/>
    <w:rsid w:val="00E52EE1"/>
    <w:rsid w:val="00E533F9"/>
    <w:rsid w:val="00E53F94"/>
    <w:rsid w:val="00E5503B"/>
    <w:rsid w:val="00E556D1"/>
    <w:rsid w:val="00E56B29"/>
    <w:rsid w:val="00E57151"/>
    <w:rsid w:val="00E603C5"/>
    <w:rsid w:val="00E60F74"/>
    <w:rsid w:val="00E612BA"/>
    <w:rsid w:val="00E61AB7"/>
    <w:rsid w:val="00E61DDE"/>
    <w:rsid w:val="00E62925"/>
    <w:rsid w:val="00E62EBD"/>
    <w:rsid w:val="00E62EE3"/>
    <w:rsid w:val="00E640CA"/>
    <w:rsid w:val="00E64663"/>
    <w:rsid w:val="00E6481C"/>
    <w:rsid w:val="00E64A43"/>
    <w:rsid w:val="00E64F9E"/>
    <w:rsid w:val="00E66DB2"/>
    <w:rsid w:val="00E70363"/>
    <w:rsid w:val="00E705FC"/>
    <w:rsid w:val="00E713D3"/>
    <w:rsid w:val="00E71B07"/>
    <w:rsid w:val="00E71F04"/>
    <w:rsid w:val="00E726AF"/>
    <w:rsid w:val="00E72F6C"/>
    <w:rsid w:val="00E73F7B"/>
    <w:rsid w:val="00E74D85"/>
    <w:rsid w:val="00E74FE9"/>
    <w:rsid w:val="00E759C4"/>
    <w:rsid w:val="00E76088"/>
    <w:rsid w:val="00E76CC7"/>
    <w:rsid w:val="00E80202"/>
    <w:rsid w:val="00E812B3"/>
    <w:rsid w:val="00E8208A"/>
    <w:rsid w:val="00E82790"/>
    <w:rsid w:val="00E836B7"/>
    <w:rsid w:val="00E84076"/>
    <w:rsid w:val="00E8472B"/>
    <w:rsid w:val="00E848F7"/>
    <w:rsid w:val="00E849A3"/>
    <w:rsid w:val="00E84A55"/>
    <w:rsid w:val="00E84B5B"/>
    <w:rsid w:val="00E86089"/>
    <w:rsid w:val="00E864DD"/>
    <w:rsid w:val="00E86842"/>
    <w:rsid w:val="00E91043"/>
    <w:rsid w:val="00E91BD5"/>
    <w:rsid w:val="00E926F9"/>
    <w:rsid w:val="00E9275F"/>
    <w:rsid w:val="00E92D2F"/>
    <w:rsid w:val="00E92DAC"/>
    <w:rsid w:val="00E92EC7"/>
    <w:rsid w:val="00E92FEB"/>
    <w:rsid w:val="00E94E35"/>
    <w:rsid w:val="00E94FD2"/>
    <w:rsid w:val="00E95AF2"/>
    <w:rsid w:val="00E961E8"/>
    <w:rsid w:val="00E969B7"/>
    <w:rsid w:val="00E96B3C"/>
    <w:rsid w:val="00E96C71"/>
    <w:rsid w:val="00E972E7"/>
    <w:rsid w:val="00E9780F"/>
    <w:rsid w:val="00EA09C2"/>
    <w:rsid w:val="00EA0D38"/>
    <w:rsid w:val="00EA1042"/>
    <w:rsid w:val="00EA141A"/>
    <w:rsid w:val="00EA20AF"/>
    <w:rsid w:val="00EA2383"/>
    <w:rsid w:val="00EA306A"/>
    <w:rsid w:val="00EA337E"/>
    <w:rsid w:val="00EA43B9"/>
    <w:rsid w:val="00EA4AEE"/>
    <w:rsid w:val="00EA4C15"/>
    <w:rsid w:val="00EA4C4B"/>
    <w:rsid w:val="00EA5904"/>
    <w:rsid w:val="00EA5D15"/>
    <w:rsid w:val="00EA6BEA"/>
    <w:rsid w:val="00EA726D"/>
    <w:rsid w:val="00EB1CC2"/>
    <w:rsid w:val="00EB273C"/>
    <w:rsid w:val="00EB2859"/>
    <w:rsid w:val="00EB2D2C"/>
    <w:rsid w:val="00EB343C"/>
    <w:rsid w:val="00EB4349"/>
    <w:rsid w:val="00EB5C27"/>
    <w:rsid w:val="00EB6FA0"/>
    <w:rsid w:val="00EC01C0"/>
    <w:rsid w:val="00EC0F39"/>
    <w:rsid w:val="00EC11AC"/>
    <w:rsid w:val="00EC1926"/>
    <w:rsid w:val="00EC1996"/>
    <w:rsid w:val="00EC20A1"/>
    <w:rsid w:val="00EC28BC"/>
    <w:rsid w:val="00EC2C6D"/>
    <w:rsid w:val="00EC2C80"/>
    <w:rsid w:val="00EC2FFF"/>
    <w:rsid w:val="00EC3A95"/>
    <w:rsid w:val="00EC4F44"/>
    <w:rsid w:val="00EC57B4"/>
    <w:rsid w:val="00EC72F1"/>
    <w:rsid w:val="00EC7938"/>
    <w:rsid w:val="00EC7AD3"/>
    <w:rsid w:val="00ED0F66"/>
    <w:rsid w:val="00ED159F"/>
    <w:rsid w:val="00ED17F6"/>
    <w:rsid w:val="00ED39F4"/>
    <w:rsid w:val="00ED573E"/>
    <w:rsid w:val="00ED5D60"/>
    <w:rsid w:val="00ED6BF8"/>
    <w:rsid w:val="00ED72CC"/>
    <w:rsid w:val="00EE0CA0"/>
    <w:rsid w:val="00EE0CF8"/>
    <w:rsid w:val="00EE1527"/>
    <w:rsid w:val="00EE208A"/>
    <w:rsid w:val="00EE3370"/>
    <w:rsid w:val="00EE39F8"/>
    <w:rsid w:val="00EE3B41"/>
    <w:rsid w:val="00EE3D35"/>
    <w:rsid w:val="00EE445F"/>
    <w:rsid w:val="00EE547F"/>
    <w:rsid w:val="00EE5504"/>
    <w:rsid w:val="00EE5783"/>
    <w:rsid w:val="00EE5CA8"/>
    <w:rsid w:val="00EE5E4A"/>
    <w:rsid w:val="00EE6E00"/>
    <w:rsid w:val="00EE6FD6"/>
    <w:rsid w:val="00EE77A2"/>
    <w:rsid w:val="00EE7AF5"/>
    <w:rsid w:val="00EF00B5"/>
    <w:rsid w:val="00EF02E6"/>
    <w:rsid w:val="00EF16E6"/>
    <w:rsid w:val="00EF25C4"/>
    <w:rsid w:val="00EF2958"/>
    <w:rsid w:val="00EF3615"/>
    <w:rsid w:val="00EF3B34"/>
    <w:rsid w:val="00EF519F"/>
    <w:rsid w:val="00EF6977"/>
    <w:rsid w:val="00EF7F4A"/>
    <w:rsid w:val="00F02A30"/>
    <w:rsid w:val="00F02DD5"/>
    <w:rsid w:val="00F0456D"/>
    <w:rsid w:val="00F04720"/>
    <w:rsid w:val="00F04935"/>
    <w:rsid w:val="00F049C6"/>
    <w:rsid w:val="00F05BCC"/>
    <w:rsid w:val="00F06752"/>
    <w:rsid w:val="00F0711A"/>
    <w:rsid w:val="00F075A0"/>
    <w:rsid w:val="00F1016E"/>
    <w:rsid w:val="00F1160B"/>
    <w:rsid w:val="00F1219B"/>
    <w:rsid w:val="00F121CE"/>
    <w:rsid w:val="00F122EC"/>
    <w:rsid w:val="00F1246A"/>
    <w:rsid w:val="00F12706"/>
    <w:rsid w:val="00F1277C"/>
    <w:rsid w:val="00F12C47"/>
    <w:rsid w:val="00F131FE"/>
    <w:rsid w:val="00F13763"/>
    <w:rsid w:val="00F14327"/>
    <w:rsid w:val="00F146D2"/>
    <w:rsid w:val="00F147F4"/>
    <w:rsid w:val="00F16689"/>
    <w:rsid w:val="00F16723"/>
    <w:rsid w:val="00F170B3"/>
    <w:rsid w:val="00F2076E"/>
    <w:rsid w:val="00F20B74"/>
    <w:rsid w:val="00F20E69"/>
    <w:rsid w:val="00F20E8C"/>
    <w:rsid w:val="00F20F0A"/>
    <w:rsid w:val="00F2321B"/>
    <w:rsid w:val="00F23E5F"/>
    <w:rsid w:val="00F23F13"/>
    <w:rsid w:val="00F24036"/>
    <w:rsid w:val="00F25E3E"/>
    <w:rsid w:val="00F261A5"/>
    <w:rsid w:val="00F26344"/>
    <w:rsid w:val="00F30E1B"/>
    <w:rsid w:val="00F31F69"/>
    <w:rsid w:val="00F32E51"/>
    <w:rsid w:val="00F337A5"/>
    <w:rsid w:val="00F35C06"/>
    <w:rsid w:val="00F35DFD"/>
    <w:rsid w:val="00F35EF2"/>
    <w:rsid w:val="00F36008"/>
    <w:rsid w:val="00F362A2"/>
    <w:rsid w:val="00F36A52"/>
    <w:rsid w:val="00F36B2D"/>
    <w:rsid w:val="00F3750E"/>
    <w:rsid w:val="00F37FBF"/>
    <w:rsid w:val="00F40057"/>
    <w:rsid w:val="00F40626"/>
    <w:rsid w:val="00F4317A"/>
    <w:rsid w:val="00F43B39"/>
    <w:rsid w:val="00F43D16"/>
    <w:rsid w:val="00F45687"/>
    <w:rsid w:val="00F45908"/>
    <w:rsid w:val="00F45ECF"/>
    <w:rsid w:val="00F4602B"/>
    <w:rsid w:val="00F47091"/>
    <w:rsid w:val="00F47ACD"/>
    <w:rsid w:val="00F47C92"/>
    <w:rsid w:val="00F514D6"/>
    <w:rsid w:val="00F51D0C"/>
    <w:rsid w:val="00F52647"/>
    <w:rsid w:val="00F52993"/>
    <w:rsid w:val="00F529DA"/>
    <w:rsid w:val="00F5398B"/>
    <w:rsid w:val="00F54334"/>
    <w:rsid w:val="00F557FA"/>
    <w:rsid w:val="00F57466"/>
    <w:rsid w:val="00F57781"/>
    <w:rsid w:val="00F61705"/>
    <w:rsid w:val="00F6241C"/>
    <w:rsid w:val="00F6299C"/>
    <w:rsid w:val="00F645ED"/>
    <w:rsid w:val="00F64ADE"/>
    <w:rsid w:val="00F651F5"/>
    <w:rsid w:val="00F65D30"/>
    <w:rsid w:val="00F6753D"/>
    <w:rsid w:val="00F677CD"/>
    <w:rsid w:val="00F725C8"/>
    <w:rsid w:val="00F73644"/>
    <w:rsid w:val="00F73B6B"/>
    <w:rsid w:val="00F7475F"/>
    <w:rsid w:val="00F74961"/>
    <w:rsid w:val="00F7498B"/>
    <w:rsid w:val="00F755A2"/>
    <w:rsid w:val="00F75C5A"/>
    <w:rsid w:val="00F76021"/>
    <w:rsid w:val="00F76A86"/>
    <w:rsid w:val="00F811FD"/>
    <w:rsid w:val="00F816B2"/>
    <w:rsid w:val="00F834F0"/>
    <w:rsid w:val="00F84285"/>
    <w:rsid w:val="00F84403"/>
    <w:rsid w:val="00F87EDE"/>
    <w:rsid w:val="00F912DE"/>
    <w:rsid w:val="00F91305"/>
    <w:rsid w:val="00F9140E"/>
    <w:rsid w:val="00F91A34"/>
    <w:rsid w:val="00F925F5"/>
    <w:rsid w:val="00F94615"/>
    <w:rsid w:val="00F953B9"/>
    <w:rsid w:val="00F95627"/>
    <w:rsid w:val="00F957F8"/>
    <w:rsid w:val="00F95E2D"/>
    <w:rsid w:val="00F960AE"/>
    <w:rsid w:val="00F97E37"/>
    <w:rsid w:val="00FA1B85"/>
    <w:rsid w:val="00FA24D6"/>
    <w:rsid w:val="00FA25A9"/>
    <w:rsid w:val="00FA2BF0"/>
    <w:rsid w:val="00FA345D"/>
    <w:rsid w:val="00FA4A9E"/>
    <w:rsid w:val="00FA54AD"/>
    <w:rsid w:val="00FA54FF"/>
    <w:rsid w:val="00FA72D7"/>
    <w:rsid w:val="00FA771C"/>
    <w:rsid w:val="00FB105B"/>
    <w:rsid w:val="00FB2A84"/>
    <w:rsid w:val="00FB2D84"/>
    <w:rsid w:val="00FB4C6D"/>
    <w:rsid w:val="00FB4CCE"/>
    <w:rsid w:val="00FB54FC"/>
    <w:rsid w:val="00FB5971"/>
    <w:rsid w:val="00FB5A42"/>
    <w:rsid w:val="00FB75E6"/>
    <w:rsid w:val="00FB79B0"/>
    <w:rsid w:val="00FC06FF"/>
    <w:rsid w:val="00FC1523"/>
    <w:rsid w:val="00FC19D3"/>
    <w:rsid w:val="00FC35ED"/>
    <w:rsid w:val="00FC3AB0"/>
    <w:rsid w:val="00FC3DAB"/>
    <w:rsid w:val="00FC3DAF"/>
    <w:rsid w:val="00FC4A37"/>
    <w:rsid w:val="00FC4E89"/>
    <w:rsid w:val="00FC4FA0"/>
    <w:rsid w:val="00FC59A8"/>
    <w:rsid w:val="00FC6AA1"/>
    <w:rsid w:val="00FC7602"/>
    <w:rsid w:val="00FC7A6D"/>
    <w:rsid w:val="00FD071A"/>
    <w:rsid w:val="00FD2B4A"/>
    <w:rsid w:val="00FD2DD6"/>
    <w:rsid w:val="00FD3C79"/>
    <w:rsid w:val="00FD52FF"/>
    <w:rsid w:val="00FD5744"/>
    <w:rsid w:val="00FD5811"/>
    <w:rsid w:val="00FD6715"/>
    <w:rsid w:val="00FD7EBB"/>
    <w:rsid w:val="00FE0259"/>
    <w:rsid w:val="00FE07BC"/>
    <w:rsid w:val="00FE0984"/>
    <w:rsid w:val="00FE0AF6"/>
    <w:rsid w:val="00FE1189"/>
    <w:rsid w:val="00FE167A"/>
    <w:rsid w:val="00FE2555"/>
    <w:rsid w:val="00FE308E"/>
    <w:rsid w:val="00FE33DE"/>
    <w:rsid w:val="00FE4279"/>
    <w:rsid w:val="00FE4A6C"/>
    <w:rsid w:val="00FE529B"/>
    <w:rsid w:val="00FE53CD"/>
    <w:rsid w:val="00FE5CE3"/>
    <w:rsid w:val="00FE5ECA"/>
    <w:rsid w:val="00FE762C"/>
    <w:rsid w:val="00FE7684"/>
    <w:rsid w:val="00FE7776"/>
    <w:rsid w:val="00FF18C2"/>
    <w:rsid w:val="00FF1AB8"/>
    <w:rsid w:val="00FF249C"/>
    <w:rsid w:val="00FF2C26"/>
    <w:rsid w:val="00FF5DC8"/>
    <w:rsid w:val="00FF5F49"/>
    <w:rsid w:val="00FF708A"/>
    <w:rsid w:val="00FF79BA"/>
    <w:rsid w:val="00FF7B4F"/>
    <w:rsid w:val="0113144F"/>
    <w:rsid w:val="01672FE3"/>
    <w:rsid w:val="0169E147"/>
    <w:rsid w:val="016C1F2A"/>
    <w:rsid w:val="0236BB48"/>
    <w:rsid w:val="04BAF880"/>
    <w:rsid w:val="04F2F51C"/>
    <w:rsid w:val="052090DA"/>
    <w:rsid w:val="05435012"/>
    <w:rsid w:val="05899D23"/>
    <w:rsid w:val="0594E468"/>
    <w:rsid w:val="05B20715"/>
    <w:rsid w:val="05D24877"/>
    <w:rsid w:val="063A31CF"/>
    <w:rsid w:val="066F20C0"/>
    <w:rsid w:val="06D19B89"/>
    <w:rsid w:val="06E33534"/>
    <w:rsid w:val="07083810"/>
    <w:rsid w:val="07C2664D"/>
    <w:rsid w:val="07FB3094"/>
    <w:rsid w:val="082C9C25"/>
    <w:rsid w:val="08D6CBCB"/>
    <w:rsid w:val="0A530C47"/>
    <w:rsid w:val="0B041B21"/>
    <w:rsid w:val="0B4DD985"/>
    <w:rsid w:val="0B722C4A"/>
    <w:rsid w:val="0B8D0EBD"/>
    <w:rsid w:val="0C44B2E8"/>
    <w:rsid w:val="0C5362B0"/>
    <w:rsid w:val="0CAECA82"/>
    <w:rsid w:val="0CCEE62C"/>
    <w:rsid w:val="0FE7E940"/>
    <w:rsid w:val="1060A4A9"/>
    <w:rsid w:val="1139C4ED"/>
    <w:rsid w:val="11AE44BA"/>
    <w:rsid w:val="12938EF0"/>
    <w:rsid w:val="129BE2F8"/>
    <w:rsid w:val="131A774F"/>
    <w:rsid w:val="13493AD7"/>
    <w:rsid w:val="1428FAE2"/>
    <w:rsid w:val="143F508A"/>
    <w:rsid w:val="14B3F608"/>
    <w:rsid w:val="151DFCB0"/>
    <w:rsid w:val="1563782E"/>
    <w:rsid w:val="15B22C02"/>
    <w:rsid w:val="16D85D3C"/>
    <w:rsid w:val="1789CDEB"/>
    <w:rsid w:val="17DF720E"/>
    <w:rsid w:val="1815488E"/>
    <w:rsid w:val="189DD202"/>
    <w:rsid w:val="193B9060"/>
    <w:rsid w:val="19884B14"/>
    <w:rsid w:val="19D00E26"/>
    <w:rsid w:val="19D4F099"/>
    <w:rsid w:val="1A05B703"/>
    <w:rsid w:val="1A5258CC"/>
    <w:rsid w:val="1AB7E626"/>
    <w:rsid w:val="1B6CB80C"/>
    <w:rsid w:val="1C1A06E3"/>
    <w:rsid w:val="1C70312F"/>
    <w:rsid w:val="1C825443"/>
    <w:rsid w:val="1CB1EB91"/>
    <w:rsid w:val="1CC516E9"/>
    <w:rsid w:val="1E7F09A4"/>
    <w:rsid w:val="1EF3BF78"/>
    <w:rsid w:val="1F11768D"/>
    <w:rsid w:val="1F8CB636"/>
    <w:rsid w:val="1F93DDB2"/>
    <w:rsid w:val="1FA325DF"/>
    <w:rsid w:val="1FE10F24"/>
    <w:rsid w:val="2222BEDD"/>
    <w:rsid w:val="2228ADF6"/>
    <w:rsid w:val="22FBA377"/>
    <w:rsid w:val="230AC3C2"/>
    <w:rsid w:val="233230CD"/>
    <w:rsid w:val="235C9C29"/>
    <w:rsid w:val="2373DC00"/>
    <w:rsid w:val="23751E94"/>
    <w:rsid w:val="237F4F29"/>
    <w:rsid w:val="23BCDA8C"/>
    <w:rsid w:val="23E7CBD3"/>
    <w:rsid w:val="243E9F7D"/>
    <w:rsid w:val="2449FE2F"/>
    <w:rsid w:val="24758FFC"/>
    <w:rsid w:val="248CDC77"/>
    <w:rsid w:val="25AF7E36"/>
    <w:rsid w:val="25B8AE19"/>
    <w:rsid w:val="25C1F633"/>
    <w:rsid w:val="262FB0C5"/>
    <w:rsid w:val="26BB2AE4"/>
    <w:rsid w:val="2809A897"/>
    <w:rsid w:val="28505CF2"/>
    <w:rsid w:val="287ABE7D"/>
    <w:rsid w:val="29410B8D"/>
    <w:rsid w:val="299F8724"/>
    <w:rsid w:val="29AEEA27"/>
    <w:rsid w:val="2AD84DE8"/>
    <w:rsid w:val="2BC666FC"/>
    <w:rsid w:val="2BFA0EE1"/>
    <w:rsid w:val="2C2AA668"/>
    <w:rsid w:val="2C59CCAA"/>
    <w:rsid w:val="2CB715E1"/>
    <w:rsid w:val="2D1A47B1"/>
    <w:rsid w:val="2D8A8285"/>
    <w:rsid w:val="2DC2F572"/>
    <w:rsid w:val="2DD11B71"/>
    <w:rsid w:val="2EADA5B7"/>
    <w:rsid w:val="30A8C60A"/>
    <w:rsid w:val="32D3A427"/>
    <w:rsid w:val="32E869DC"/>
    <w:rsid w:val="32FF7A55"/>
    <w:rsid w:val="3320C45A"/>
    <w:rsid w:val="334FD176"/>
    <w:rsid w:val="337B80B4"/>
    <w:rsid w:val="34059F71"/>
    <w:rsid w:val="34CF2A65"/>
    <w:rsid w:val="34F5FCFB"/>
    <w:rsid w:val="35596E03"/>
    <w:rsid w:val="35993080"/>
    <w:rsid w:val="36A87B6E"/>
    <w:rsid w:val="36EF6D1F"/>
    <w:rsid w:val="37206369"/>
    <w:rsid w:val="372CAEA7"/>
    <w:rsid w:val="37912B31"/>
    <w:rsid w:val="37DC0AAB"/>
    <w:rsid w:val="383C28B2"/>
    <w:rsid w:val="3851A1C1"/>
    <w:rsid w:val="38FB6031"/>
    <w:rsid w:val="394309A4"/>
    <w:rsid w:val="3AB40A20"/>
    <w:rsid w:val="3ABF663A"/>
    <w:rsid w:val="3AFF7334"/>
    <w:rsid w:val="3B88A433"/>
    <w:rsid w:val="3B91BC20"/>
    <w:rsid w:val="3BB6BC9D"/>
    <w:rsid w:val="3C0A526C"/>
    <w:rsid w:val="3C3EE51D"/>
    <w:rsid w:val="3C80BABA"/>
    <w:rsid w:val="3C9DD13B"/>
    <w:rsid w:val="3CD97B4C"/>
    <w:rsid w:val="3CE475CB"/>
    <w:rsid w:val="3D335E14"/>
    <w:rsid w:val="3D5AD0E7"/>
    <w:rsid w:val="3DA96CA6"/>
    <w:rsid w:val="3DB83D02"/>
    <w:rsid w:val="3E61FC2B"/>
    <w:rsid w:val="3F3315B2"/>
    <w:rsid w:val="402DCA9E"/>
    <w:rsid w:val="407F4F6C"/>
    <w:rsid w:val="40DF8921"/>
    <w:rsid w:val="41488BFB"/>
    <w:rsid w:val="41F92523"/>
    <w:rsid w:val="42199E1E"/>
    <w:rsid w:val="42D9E476"/>
    <w:rsid w:val="42DAFB01"/>
    <w:rsid w:val="4321F734"/>
    <w:rsid w:val="436D0568"/>
    <w:rsid w:val="438153AE"/>
    <w:rsid w:val="43A360BE"/>
    <w:rsid w:val="43B1C3FF"/>
    <w:rsid w:val="43C5F41C"/>
    <w:rsid w:val="43CB4089"/>
    <w:rsid w:val="440BB5E2"/>
    <w:rsid w:val="4412DE2A"/>
    <w:rsid w:val="44F82D8A"/>
    <w:rsid w:val="46B73092"/>
    <w:rsid w:val="46BF46EA"/>
    <w:rsid w:val="47F5B363"/>
    <w:rsid w:val="48067AF4"/>
    <w:rsid w:val="48D4F465"/>
    <w:rsid w:val="492D5E53"/>
    <w:rsid w:val="4A13119A"/>
    <w:rsid w:val="4A2A36FB"/>
    <w:rsid w:val="4B4093D9"/>
    <w:rsid w:val="4B82CD64"/>
    <w:rsid w:val="4BB8944E"/>
    <w:rsid w:val="4BD3D20E"/>
    <w:rsid w:val="4C58BA4C"/>
    <w:rsid w:val="4D0F1C7C"/>
    <w:rsid w:val="4D23A751"/>
    <w:rsid w:val="4DD7BA73"/>
    <w:rsid w:val="4E30CDBC"/>
    <w:rsid w:val="4EA113A9"/>
    <w:rsid w:val="50A988A9"/>
    <w:rsid w:val="50C9F86E"/>
    <w:rsid w:val="50D213EB"/>
    <w:rsid w:val="510B7E39"/>
    <w:rsid w:val="534E4DEE"/>
    <w:rsid w:val="535BCE6B"/>
    <w:rsid w:val="53685832"/>
    <w:rsid w:val="536869E6"/>
    <w:rsid w:val="53B818CC"/>
    <w:rsid w:val="543EC3EA"/>
    <w:rsid w:val="544FCEAF"/>
    <w:rsid w:val="546C9D42"/>
    <w:rsid w:val="54DED9D6"/>
    <w:rsid w:val="564564F0"/>
    <w:rsid w:val="56B6AE16"/>
    <w:rsid w:val="579B64E2"/>
    <w:rsid w:val="57C1D9B6"/>
    <w:rsid w:val="57DCCBE6"/>
    <w:rsid w:val="582BDD31"/>
    <w:rsid w:val="583CBBAA"/>
    <w:rsid w:val="593CE6D6"/>
    <w:rsid w:val="59406121"/>
    <w:rsid w:val="59BF9D11"/>
    <w:rsid w:val="5B45A2A1"/>
    <w:rsid w:val="5B976D66"/>
    <w:rsid w:val="5C03206D"/>
    <w:rsid w:val="5C1445FC"/>
    <w:rsid w:val="5C2548FA"/>
    <w:rsid w:val="5DC08345"/>
    <w:rsid w:val="5E214FB6"/>
    <w:rsid w:val="5EA0AD9F"/>
    <w:rsid w:val="5F2EC18B"/>
    <w:rsid w:val="602C0554"/>
    <w:rsid w:val="60F315DF"/>
    <w:rsid w:val="616921CB"/>
    <w:rsid w:val="62B8AED8"/>
    <w:rsid w:val="62C20AD6"/>
    <w:rsid w:val="637AB47A"/>
    <w:rsid w:val="63EAB952"/>
    <w:rsid w:val="6468596D"/>
    <w:rsid w:val="6553B091"/>
    <w:rsid w:val="6731DF42"/>
    <w:rsid w:val="67FCF7FC"/>
    <w:rsid w:val="6823481C"/>
    <w:rsid w:val="692AD2A5"/>
    <w:rsid w:val="6940CB0F"/>
    <w:rsid w:val="6986A652"/>
    <w:rsid w:val="69F26FA4"/>
    <w:rsid w:val="6A4723F6"/>
    <w:rsid w:val="6A8FB67F"/>
    <w:rsid w:val="6ABD78E6"/>
    <w:rsid w:val="6AD06352"/>
    <w:rsid w:val="6B797782"/>
    <w:rsid w:val="6BDEFD60"/>
    <w:rsid w:val="6C45D067"/>
    <w:rsid w:val="6CD92213"/>
    <w:rsid w:val="6D409F99"/>
    <w:rsid w:val="6D5677FF"/>
    <w:rsid w:val="6DD8D2CA"/>
    <w:rsid w:val="6DFDE44C"/>
    <w:rsid w:val="6E0E649F"/>
    <w:rsid w:val="6E715708"/>
    <w:rsid w:val="6E8E812A"/>
    <w:rsid w:val="6EBBF63F"/>
    <w:rsid w:val="6FD10F3B"/>
    <w:rsid w:val="7032B3DB"/>
    <w:rsid w:val="708A89AD"/>
    <w:rsid w:val="71801A59"/>
    <w:rsid w:val="71D9EE84"/>
    <w:rsid w:val="7203A6F1"/>
    <w:rsid w:val="723B4ED9"/>
    <w:rsid w:val="72B279E6"/>
    <w:rsid w:val="72E56BB6"/>
    <w:rsid w:val="72EBEC66"/>
    <w:rsid w:val="73332A44"/>
    <w:rsid w:val="7432A0E5"/>
    <w:rsid w:val="76523A31"/>
    <w:rsid w:val="7805F323"/>
    <w:rsid w:val="78E630B3"/>
    <w:rsid w:val="793A6D47"/>
    <w:rsid w:val="795E7543"/>
    <w:rsid w:val="7AFD22C9"/>
    <w:rsid w:val="7B244B07"/>
    <w:rsid w:val="7BB3BAF7"/>
    <w:rsid w:val="7BC90635"/>
    <w:rsid w:val="7C548395"/>
    <w:rsid w:val="7C6DBCA3"/>
    <w:rsid w:val="7D1DC952"/>
    <w:rsid w:val="7D2CCF6B"/>
    <w:rsid w:val="7D3C64C0"/>
    <w:rsid w:val="7D802B38"/>
    <w:rsid w:val="7D874E68"/>
    <w:rsid w:val="7D97498A"/>
    <w:rsid w:val="7E09AA03"/>
    <w:rsid w:val="7E543337"/>
    <w:rsid w:val="7E8422BB"/>
    <w:rsid w:val="7E8F44D8"/>
    <w:rsid w:val="7ECAAACF"/>
    <w:rsid w:val="7F373078"/>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EAF9857"/>
  <w15:docId w15:val="{00E0EC5D-257C-4419-B1FC-08E0F4CC4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qFormat="1"/>
    <w:lsdException w:name="Subtle Reference" w:semiHidden="1"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D85"/>
    <w:pPr>
      <w:spacing w:after="0" w:line="240" w:lineRule="auto"/>
    </w:pPr>
    <w:rPr>
      <w:rFonts w:ascii="Times New Roman" w:eastAsia="Times New Roman" w:hAnsi="Times New Roman" w:cs="Times New Roman"/>
      <w:sz w:val="24"/>
      <w:szCs w:val="24"/>
    </w:rPr>
  </w:style>
  <w:style w:type="paragraph" w:styleId="Overskrift1">
    <w:name w:val="heading 1"/>
    <w:basedOn w:val="Normal"/>
    <w:next w:val="Ingress"/>
    <w:link w:val="Overskrift1Tegn"/>
    <w:uiPriority w:val="9"/>
    <w:qFormat/>
    <w:rsid w:val="004D026D"/>
    <w:pPr>
      <w:keepNext/>
      <w:keepLines/>
      <w:spacing w:line="250" w:lineRule="auto"/>
      <w:outlineLvl w:val="0"/>
    </w:pPr>
    <w:rPr>
      <w:rFonts w:asciiTheme="majorHAnsi" w:eastAsiaTheme="majorEastAsia" w:hAnsiTheme="majorHAnsi" w:cstheme="majorBidi"/>
      <w:bCs/>
      <w:color w:val="005E5D" w:themeColor="accent1"/>
      <w:sz w:val="36"/>
      <w:szCs w:val="32"/>
    </w:rPr>
  </w:style>
  <w:style w:type="paragraph" w:styleId="Overskrift2">
    <w:name w:val="heading 2"/>
    <w:basedOn w:val="Normal"/>
    <w:next w:val="Normal"/>
    <w:link w:val="Overskrift2Tegn"/>
    <w:uiPriority w:val="9"/>
    <w:qFormat/>
    <w:rsid w:val="005056DB"/>
    <w:pPr>
      <w:keepNext/>
      <w:keepLines/>
      <w:spacing w:before="200" w:line="250" w:lineRule="auto"/>
      <w:outlineLvl w:val="1"/>
    </w:pPr>
    <w:rPr>
      <w:rFonts w:asciiTheme="majorHAnsi" w:eastAsiaTheme="majorEastAsia" w:hAnsiTheme="majorHAnsi" w:cstheme="majorBidi"/>
      <w:bCs/>
      <w:color w:val="005E5D" w:themeColor="accent1"/>
      <w:sz w:val="28"/>
    </w:rPr>
  </w:style>
  <w:style w:type="paragraph" w:styleId="Overskrift3">
    <w:name w:val="heading 3"/>
    <w:basedOn w:val="Normal"/>
    <w:next w:val="Normal"/>
    <w:link w:val="Overskrift3Tegn"/>
    <w:uiPriority w:val="9"/>
    <w:qFormat/>
    <w:rsid w:val="004D026D"/>
    <w:pPr>
      <w:keepNext/>
      <w:keepLines/>
      <w:spacing w:before="200" w:after="20" w:line="250" w:lineRule="auto"/>
      <w:outlineLvl w:val="2"/>
    </w:pPr>
    <w:rPr>
      <w:rFonts w:asciiTheme="majorHAnsi" w:eastAsiaTheme="majorEastAsia" w:hAnsiTheme="majorHAnsi" w:cstheme="majorBidi"/>
      <w:bCs/>
      <w:color w:val="005E5D" w:themeColor="accent1"/>
      <w:sz w:val="23"/>
      <w:szCs w:val="20"/>
    </w:rPr>
  </w:style>
  <w:style w:type="paragraph" w:styleId="Overskrift4">
    <w:name w:val="heading 4"/>
    <w:basedOn w:val="Normal"/>
    <w:next w:val="Normal"/>
    <w:link w:val="Overskrift4Tegn"/>
    <w:uiPriority w:val="9"/>
    <w:semiHidden/>
    <w:qFormat/>
    <w:rsid w:val="00C018BF"/>
    <w:pPr>
      <w:keepNext/>
      <w:keepLines/>
      <w:spacing w:before="200" w:line="250" w:lineRule="auto"/>
      <w:outlineLvl w:val="3"/>
    </w:pPr>
    <w:rPr>
      <w:rFonts w:asciiTheme="majorHAnsi" w:eastAsiaTheme="majorEastAsia" w:hAnsiTheme="majorHAnsi" w:cstheme="majorBidi"/>
      <w:b/>
      <w:bCs/>
      <w:i/>
      <w:iCs/>
      <w:color w:val="005E5D" w:themeColor="accent1"/>
      <w:sz w:val="20"/>
      <w:szCs w:val="20"/>
    </w:rPr>
  </w:style>
  <w:style w:type="paragraph" w:styleId="Overskrift5">
    <w:name w:val="heading 5"/>
    <w:basedOn w:val="Normal"/>
    <w:next w:val="Normal"/>
    <w:link w:val="Overskrift5Tegn"/>
    <w:uiPriority w:val="9"/>
    <w:semiHidden/>
    <w:unhideWhenUsed/>
    <w:qFormat/>
    <w:rsid w:val="001D41AD"/>
    <w:pPr>
      <w:keepNext/>
      <w:keepLines/>
      <w:numPr>
        <w:ilvl w:val="4"/>
        <w:numId w:val="2"/>
      </w:numPr>
      <w:spacing w:before="200" w:line="250" w:lineRule="auto"/>
      <w:outlineLvl w:val="4"/>
    </w:pPr>
    <w:rPr>
      <w:rFonts w:asciiTheme="majorHAnsi" w:eastAsiaTheme="majorEastAsia" w:hAnsiTheme="majorHAnsi" w:cstheme="majorBidi"/>
      <w:color w:val="002E2E" w:themeColor="accent1" w:themeShade="7F"/>
      <w:sz w:val="20"/>
      <w:szCs w:val="20"/>
    </w:rPr>
  </w:style>
  <w:style w:type="paragraph" w:styleId="Overskrift6">
    <w:name w:val="heading 6"/>
    <w:basedOn w:val="Normal"/>
    <w:next w:val="Normal"/>
    <w:link w:val="Overskrift6Tegn"/>
    <w:uiPriority w:val="9"/>
    <w:semiHidden/>
    <w:unhideWhenUsed/>
    <w:qFormat/>
    <w:rsid w:val="001D41AD"/>
    <w:pPr>
      <w:keepNext/>
      <w:keepLines/>
      <w:numPr>
        <w:ilvl w:val="5"/>
        <w:numId w:val="2"/>
      </w:numPr>
      <w:spacing w:before="200" w:line="250" w:lineRule="auto"/>
      <w:outlineLvl w:val="5"/>
    </w:pPr>
    <w:rPr>
      <w:rFonts w:asciiTheme="majorHAnsi" w:eastAsiaTheme="majorEastAsia" w:hAnsiTheme="majorHAnsi" w:cstheme="majorBidi"/>
      <w:i/>
      <w:iCs/>
      <w:color w:val="002E2E" w:themeColor="accent1" w:themeShade="7F"/>
      <w:sz w:val="20"/>
      <w:szCs w:val="20"/>
    </w:rPr>
  </w:style>
  <w:style w:type="paragraph" w:styleId="Overskrift7">
    <w:name w:val="heading 7"/>
    <w:basedOn w:val="Normal"/>
    <w:next w:val="Normal"/>
    <w:link w:val="Overskrift7Tegn"/>
    <w:uiPriority w:val="9"/>
    <w:semiHidden/>
    <w:unhideWhenUsed/>
    <w:qFormat/>
    <w:rsid w:val="001D41AD"/>
    <w:pPr>
      <w:keepNext/>
      <w:keepLines/>
      <w:numPr>
        <w:ilvl w:val="6"/>
        <w:numId w:val="2"/>
      </w:numPr>
      <w:spacing w:before="200" w:line="250" w:lineRule="auto"/>
      <w:outlineLvl w:val="6"/>
    </w:pPr>
    <w:rPr>
      <w:rFonts w:asciiTheme="majorHAnsi" w:eastAsiaTheme="majorEastAsia" w:hAnsiTheme="majorHAnsi" w:cstheme="majorBidi"/>
      <w:i/>
      <w:iCs/>
      <w:color w:val="404040" w:themeColor="text1" w:themeTint="BF"/>
      <w:sz w:val="20"/>
      <w:szCs w:val="20"/>
    </w:rPr>
  </w:style>
  <w:style w:type="paragraph" w:styleId="Overskrift8">
    <w:name w:val="heading 8"/>
    <w:basedOn w:val="Normal"/>
    <w:next w:val="Normal"/>
    <w:link w:val="Overskrift8Tegn"/>
    <w:uiPriority w:val="9"/>
    <w:semiHidden/>
    <w:unhideWhenUsed/>
    <w:qFormat/>
    <w:rsid w:val="001D41AD"/>
    <w:pPr>
      <w:keepNext/>
      <w:keepLines/>
      <w:numPr>
        <w:ilvl w:val="7"/>
        <w:numId w:val="2"/>
      </w:numPr>
      <w:spacing w:before="200" w:line="250" w:lineRule="auto"/>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1D41AD"/>
    <w:pPr>
      <w:keepNext/>
      <w:keepLines/>
      <w:numPr>
        <w:ilvl w:val="8"/>
        <w:numId w:val="2"/>
      </w:numPr>
      <w:spacing w:before="200" w:line="250" w:lineRule="auto"/>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pPr>
      <w:spacing w:line="250" w:lineRule="auto"/>
    </w:pPr>
    <w:rPr>
      <w:rFonts w:asciiTheme="minorHAnsi" w:hAnsiTheme="minorHAnsi"/>
      <w:sz w:val="20"/>
      <w:szCs w:val="20"/>
    </w:rPr>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pPr>
      <w:spacing w:line="250" w:lineRule="auto"/>
    </w:pPr>
    <w:rPr>
      <w:rFonts w:asciiTheme="minorHAnsi" w:hAnsiTheme="minorHAnsi"/>
      <w:sz w:val="20"/>
      <w:szCs w:val="20"/>
    </w:rPr>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basedOn w:val="Undertittel"/>
    <w:link w:val="TittelTegn"/>
    <w:uiPriority w:val="99"/>
    <w:semiHidden/>
    <w:rsid w:val="00593DC4"/>
    <w:pPr>
      <w:spacing w:after="300" w:line="336" w:lineRule="auto"/>
    </w:pPr>
    <w:rPr>
      <w:spacing w:val="0"/>
      <w:sz w:val="44"/>
      <w:szCs w:val="44"/>
    </w:rPr>
  </w:style>
  <w:style w:type="character" w:customStyle="1" w:styleId="TittelTegn">
    <w:name w:val="Tittel Tegn"/>
    <w:basedOn w:val="Standardskriftforavsnitt"/>
    <w:link w:val="Tittel"/>
    <w:uiPriority w:val="99"/>
    <w:semiHidden/>
    <w:rsid w:val="008307C9"/>
    <w:rPr>
      <w:rFonts w:eastAsiaTheme="majorEastAsia" w:cstheme="majorBidi"/>
      <w:iCs/>
      <w:color w:val="005E5D" w:themeColor="accent1"/>
      <w:sz w:val="44"/>
      <w:szCs w:val="44"/>
    </w:rPr>
  </w:style>
  <w:style w:type="paragraph" w:styleId="Undertittel">
    <w:name w:val="Subtitle"/>
    <w:basedOn w:val="Normal"/>
    <w:next w:val="Normal"/>
    <w:link w:val="UndertittelTegn"/>
    <w:uiPriority w:val="99"/>
    <w:semiHidden/>
    <w:rsid w:val="00086C49"/>
    <w:pPr>
      <w:numPr>
        <w:ilvl w:val="1"/>
      </w:numPr>
      <w:spacing w:line="480" w:lineRule="exact"/>
    </w:pPr>
    <w:rPr>
      <w:rFonts w:asciiTheme="minorHAnsi" w:eastAsiaTheme="majorEastAsia" w:hAnsiTheme="minorHAnsi" w:cstheme="majorBidi"/>
      <w:iCs/>
      <w:color w:val="005E5D" w:themeColor="accent1"/>
      <w:spacing w:val="15"/>
      <w:sz w:val="36"/>
    </w:rPr>
  </w:style>
  <w:style w:type="character" w:customStyle="1" w:styleId="UndertittelTegn">
    <w:name w:val="Undertittel Tegn"/>
    <w:basedOn w:val="Standardskriftforavsnitt"/>
    <w:link w:val="Undertittel"/>
    <w:uiPriority w:val="99"/>
    <w:semiHidden/>
    <w:rsid w:val="008307C9"/>
    <w:rPr>
      <w:rFonts w:eastAsiaTheme="majorEastAsia" w:cstheme="majorBidi"/>
      <w:iCs/>
      <w:color w:val="005E5D" w:themeColor="accent1"/>
      <w:spacing w:val="15"/>
      <w:sz w:val="36"/>
      <w:szCs w:val="24"/>
    </w:rPr>
  </w:style>
  <w:style w:type="character" w:customStyle="1" w:styleId="Overskrift1Tegn">
    <w:name w:val="Overskrift 1 Tegn"/>
    <w:basedOn w:val="Standardskriftforavsnitt"/>
    <w:link w:val="Overskrift1"/>
    <w:uiPriority w:val="9"/>
    <w:rsid w:val="004D026D"/>
    <w:rPr>
      <w:rFonts w:asciiTheme="majorHAnsi" w:eastAsiaTheme="majorEastAsia" w:hAnsiTheme="majorHAnsi" w:cstheme="majorBidi"/>
      <w:bCs/>
      <w:color w:val="005E5D" w:themeColor="accent1"/>
      <w:sz w:val="36"/>
      <w:szCs w:val="32"/>
    </w:rPr>
  </w:style>
  <w:style w:type="character" w:customStyle="1" w:styleId="Overskrift2Tegn">
    <w:name w:val="Overskrift 2 Tegn"/>
    <w:basedOn w:val="Standardskriftforavsnitt"/>
    <w:link w:val="Overskrift2"/>
    <w:uiPriority w:val="9"/>
    <w:rsid w:val="005056DB"/>
    <w:rPr>
      <w:rFonts w:asciiTheme="majorHAnsi" w:eastAsiaTheme="majorEastAsia" w:hAnsiTheme="majorHAnsi" w:cstheme="majorBidi"/>
      <w:bCs/>
      <w:color w:val="005E5D" w:themeColor="accent1"/>
      <w:sz w:val="28"/>
      <w:szCs w:val="24"/>
    </w:rPr>
  </w:style>
  <w:style w:type="paragraph" w:styleId="Topptekst">
    <w:name w:val="header"/>
    <w:basedOn w:val="Normal"/>
    <w:link w:val="TopptekstTegn"/>
    <w:uiPriority w:val="99"/>
    <w:semiHidden/>
    <w:rsid w:val="001C35D2"/>
    <w:pPr>
      <w:tabs>
        <w:tab w:val="center" w:pos="4536"/>
        <w:tab w:val="right" w:pos="9072"/>
      </w:tabs>
      <w:jc w:val="right"/>
    </w:pPr>
    <w:rPr>
      <w:rFonts w:asciiTheme="majorHAnsi" w:hAnsiTheme="majorHAnsi"/>
      <w:b/>
      <w:color w:val="404040"/>
      <w:sz w:val="14"/>
      <w:szCs w:val="20"/>
    </w:rPr>
  </w:style>
  <w:style w:type="character" w:customStyle="1" w:styleId="TopptekstTegn">
    <w:name w:val="Topptekst Tegn"/>
    <w:basedOn w:val="Standardskriftforavsnitt"/>
    <w:link w:val="Topptekst"/>
    <w:uiPriority w:val="99"/>
    <w:semiHidden/>
    <w:rsid w:val="008307C9"/>
    <w:rPr>
      <w:rFonts w:asciiTheme="majorHAnsi" w:eastAsia="Times New Roman" w:hAnsiTheme="majorHAnsi" w:cs="Times New Roman"/>
      <w:b/>
      <w:color w:val="404040"/>
      <w:sz w:val="14"/>
      <w:szCs w:val="20"/>
    </w:rPr>
  </w:style>
  <w:style w:type="paragraph" w:styleId="Bunntekst">
    <w:name w:val="footer"/>
    <w:basedOn w:val="Normal"/>
    <w:link w:val="BunntekstTegn"/>
    <w:uiPriority w:val="99"/>
    <w:semiHidden/>
    <w:rsid w:val="00DA5D4D"/>
    <w:pPr>
      <w:tabs>
        <w:tab w:val="center" w:pos="4536"/>
        <w:tab w:val="right" w:pos="8763"/>
      </w:tabs>
      <w:ind w:right="281"/>
      <w:jc w:val="right"/>
    </w:pPr>
    <w:rPr>
      <w:rFonts w:asciiTheme="minorHAnsi" w:hAnsiTheme="minorHAnsi"/>
      <w:color w:val="000000" w:themeColor="text1"/>
      <w:sz w:val="15"/>
      <w:szCs w:val="15"/>
    </w:rPr>
  </w:style>
  <w:style w:type="character" w:customStyle="1" w:styleId="BunntekstTegn">
    <w:name w:val="Bunntekst Tegn"/>
    <w:basedOn w:val="Standardskriftforavsnitt"/>
    <w:link w:val="Bunntekst"/>
    <w:uiPriority w:val="99"/>
    <w:semiHidden/>
    <w:rsid w:val="004E576E"/>
    <w:rPr>
      <w:rFonts w:eastAsia="Times New Roman" w:cs="Times New Roman"/>
      <w:color w:val="000000" w:themeColor="text1"/>
      <w:sz w:val="15"/>
      <w:szCs w:val="15"/>
    </w:rPr>
  </w:style>
  <w:style w:type="paragraph" w:styleId="Bobletekst">
    <w:name w:val="Balloon Text"/>
    <w:basedOn w:val="Normal"/>
    <w:link w:val="BobletekstTegn"/>
    <w:uiPriority w:val="99"/>
    <w:semiHidden/>
    <w:unhideWhenUsed/>
    <w:rsid w:val="00160CF7"/>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5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4D026D"/>
    <w:rPr>
      <w:rFonts w:asciiTheme="majorHAnsi" w:eastAsiaTheme="majorEastAsia" w:hAnsiTheme="majorHAnsi" w:cstheme="majorBidi"/>
      <w:bCs/>
      <w:color w:val="005E5D" w:themeColor="accent1"/>
      <w:sz w:val="23"/>
      <w:szCs w:val="20"/>
    </w:rPr>
  </w:style>
  <w:style w:type="character" w:customStyle="1" w:styleId="Overskrift4Tegn">
    <w:name w:val="Overskrift 4 Tegn"/>
    <w:basedOn w:val="Standardskriftforavsnitt"/>
    <w:link w:val="Overskrift4"/>
    <w:uiPriority w:val="9"/>
    <w:semiHidden/>
    <w:rsid w:val="002B34B0"/>
    <w:rPr>
      <w:rFonts w:asciiTheme="majorHAnsi" w:eastAsiaTheme="majorEastAsia" w:hAnsiTheme="majorHAnsi" w:cstheme="majorBidi"/>
      <w:b/>
      <w:bCs/>
      <w:i/>
      <w:iCs/>
      <w:color w:val="005E5D" w:themeColor="accent1"/>
      <w:sz w:val="18"/>
    </w:rPr>
  </w:style>
  <w:style w:type="character" w:customStyle="1" w:styleId="Overskrift5Tegn">
    <w:name w:val="Overskrift 5 Tegn"/>
    <w:basedOn w:val="Standardskriftforavsnitt"/>
    <w:link w:val="Overskrift5"/>
    <w:uiPriority w:val="9"/>
    <w:semiHidden/>
    <w:rsid w:val="001D41AD"/>
    <w:rPr>
      <w:rFonts w:asciiTheme="majorHAnsi" w:eastAsiaTheme="majorEastAsia" w:hAnsiTheme="majorHAnsi" w:cstheme="majorBidi"/>
      <w:color w:val="002E2E" w:themeColor="accent1" w:themeShade="7F"/>
      <w:sz w:val="20"/>
      <w:szCs w:val="20"/>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20"/>
      <w:szCs w:val="20"/>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20"/>
      <w:szCs w:val="20"/>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Normal"/>
    <w:uiPriority w:val="10"/>
    <w:qFormat/>
    <w:rsid w:val="00D57883"/>
    <w:pPr>
      <w:spacing w:after="260" w:line="245" w:lineRule="auto"/>
    </w:pPr>
    <w:rPr>
      <w:rFonts w:asciiTheme="minorHAnsi" w:hAnsiTheme="minorHAnsi"/>
      <w:szCs w:val="20"/>
    </w:rPr>
  </w:style>
  <w:style w:type="paragraph" w:customStyle="1" w:styleId="Sitat1">
    <w:name w:val="Sitat1"/>
    <w:basedOn w:val="Normal"/>
    <w:uiPriority w:val="99"/>
    <w:semiHidden/>
    <w:qFormat/>
    <w:rsid w:val="00086C49"/>
    <w:pPr>
      <w:spacing w:before="280" w:after="360" w:line="480" w:lineRule="exact"/>
    </w:pPr>
    <w:rPr>
      <w:rFonts w:asciiTheme="minorHAnsi" w:hAnsiTheme="minorHAnsi"/>
      <w:color w:val="D86018" w:themeColor="accent4"/>
      <w:sz w:val="28"/>
      <w:szCs w:val="20"/>
    </w:rPr>
  </w:style>
  <w:style w:type="paragraph" w:styleId="Punktliste">
    <w:name w:val="List Bullet"/>
    <w:basedOn w:val="Normal"/>
    <w:uiPriority w:val="99"/>
    <w:semiHidden/>
    <w:qFormat/>
    <w:rsid w:val="00843446"/>
    <w:pPr>
      <w:numPr>
        <w:numId w:val="1"/>
      </w:numPr>
      <w:spacing w:line="250" w:lineRule="auto"/>
      <w:contextualSpacing/>
    </w:pPr>
    <w:rPr>
      <w:rFonts w:asciiTheme="minorHAnsi" w:hAnsiTheme="minorHAnsi"/>
      <w:sz w:val="20"/>
      <w:szCs w:val="20"/>
    </w:rPr>
  </w:style>
  <w:style w:type="paragraph" w:styleId="Punktliste2">
    <w:name w:val="List Bullet 2"/>
    <w:basedOn w:val="Normal"/>
    <w:uiPriority w:val="99"/>
    <w:semiHidden/>
    <w:qFormat/>
    <w:rsid w:val="00BA078D"/>
    <w:pPr>
      <w:numPr>
        <w:ilvl w:val="1"/>
        <w:numId w:val="1"/>
      </w:numPr>
      <w:tabs>
        <w:tab w:val="num" w:pos="360"/>
      </w:tabs>
      <w:spacing w:line="250" w:lineRule="auto"/>
      <w:ind w:left="0" w:firstLine="0"/>
      <w:contextualSpacing/>
    </w:pPr>
    <w:rPr>
      <w:rFonts w:asciiTheme="minorHAnsi" w:hAnsiTheme="minorHAnsi"/>
      <w:sz w:val="20"/>
      <w:szCs w:val="20"/>
    </w:rPr>
  </w:style>
  <w:style w:type="paragraph" w:styleId="Punktliste3">
    <w:name w:val="List Bullet 3"/>
    <w:basedOn w:val="Normal"/>
    <w:uiPriority w:val="99"/>
    <w:semiHidden/>
    <w:qFormat/>
    <w:rsid w:val="00BA078D"/>
    <w:pPr>
      <w:numPr>
        <w:ilvl w:val="2"/>
        <w:numId w:val="1"/>
      </w:numPr>
      <w:spacing w:line="250" w:lineRule="auto"/>
      <w:contextualSpacing/>
    </w:pPr>
    <w:rPr>
      <w:rFonts w:asciiTheme="minorHAnsi" w:hAnsiTheme="minorHAnsi"/>
      <w:sz w:val="20"/>
      <w:szCs w:val="20"/>
    </w:rPr>
  </w:style>
  <w:style w:type="paragraph" w:customStyle="1" w:styleId="Bilderamme">
    <w:name w:val="Bilderamme"/>
    <w:basedOn w:val="Normal"/>
    <w:next w:val="Normal"/>
    <w:uiPriority w:val="99"/>
    <w:semiHidden/>
    <w:rsid w:val="005F0B42"/>
    <w:pPr>
      <w:framePr w:hSpace="567" w:wrap="around" w:vAnchor="text" w:hAnchor="text" w:y="1"/>
      <w:spacing w:before="510" w:after="510" w:line="250" w:lineRule="auto"/>
    </w:pPr>
    <w:rPr>
      <w:rFonts w:asciiTheme="minorHAnsi" w:hAnsiTheme="minorHAnsi"/>
      <w:sz w:val="20"/>
      <w:szCs w:val="20"/>
      <w:bdr w:val="single" w:sz="4" w:space="0" w:color="005E5D" w:themeColor="text2"/>
    </w:rPr>
  </w:style>
  <w:style w:type="paragraph" w:styleId="Bildetekst">
    <w:name w:val="caption"/>
    <w:basedOn w:val="Normal"/>
    <w:next w:val="Normal"/>
    <w:uiPriority w:val="35"/>
    <w:qFormat/>
    <w:rsid w:val="005C4717"/>
    <w:pPr>
      <w:spacing w:before="160" w:after="160" w:line="240" w:lineRule="exact"/>
    </w:pPr>
    <w:rPr>
      <w:rFonts w:asciiTheme="minorHAnsi" w:hAnsiTheme="minorHAnsi"/>
      <w:bCs/>
      <w:i/>
      <w:color w:val="000000" w:themeColor="text1"/>
      <w:sz w:val="16"/>
      <w:szCs w:val="18"/>
    </w:rPr>
  </w:style>
  <w:style w:type="paragraph" w:customStyle="1" w:styleId="TekstbokstOverskrift">
    <w:name w:val="Tekstbokst Overskrift"/>
    <w:basedOn w:val="Normal"/>
    <w:uiPriority w:val="10"/>
    <w:qFormat/>
    <w:rsid w:val="00086C49"/>
    <w:pPr>
      <w:spacing w:after="40" w:line="250" w:lineRule="auto"/>
    </w:pPr>
    <w:rPr>
      <w:rFonts w:asciiTheme="minorHAnsi" w:hAnsiTheme="minorHAnsi"/>
      <w:caps/>
      <w:color w:val="FFFFFF" w:themeColor="background1"/>
      <w:szCs w:val="20"/>
    </w:rPr>
  </w:style>
  <w:style w:type="paragraph" w:customStyle="1" w:styleId="Tekstboksbrdtekst">
    <w:name w:val="Tekstboks brødtekst"/>
    <w:basedOn w:val="Normal"/>
    <w:uiPriority w:val="10"/>
    <w:qFormat/>
    <w:rsid w:val="00163296"/>
    <w:pPr>
      <w:spacing w:line="240" w:lineRule="atLeast"/>
    </w:pPr>
    <w:rPr>
      <w:rFonts w:asciiTheme="minorHAnsi" w:hAnsiTheme="minorHAnsi"/>
      <w:color w:val="FFFFFF" w:themeColor="background1"/>
      <w:sz w:val="20"/>
      <w:szCs w:val="20"/>
    </w:rPr>
  </w:style>
  <w:style w:type="paragraph" w:customStyle="1" w:styleId="Baksidetekst">
    <w:name w:val="Baksidetekst"/>
    <w:basedOn w:val="Normal"/>
    <w:uiPriority w:val="99"/>
    <w:semiHidden/>
    <w:rsid w:val="009830D1"/>
    <w:pPr>
      <w:spacing w:line="250" w:lineRule="auto"/>
    </w:pPr>
    <w:rPr>
      <w:rFonts w:asciiTheme="minorHAnsi" w:hAnsiTheme="minorHAnsi"/>
      <w:color w:val="FFFFFF" w:themeColor="background1"/>
      <w:sz w:val="20"/>
      <w:szCs w:val="20"/>
    </w:rPr>
  </w:style>
  <w:style w:type="paragraph" w:styleId="INNH1">
    <w:name w:val="toc 1"/>
    <w:basedOn w:val="Normal"/>
    <w:next w:val="Normal"/>
    <w:autoRedefine/>
    <w:uiPriority w:val="39"/>
    <w:rsid w:val="009A7A35"/>
    <w:pPr>
      <w:tabs>
        <w:tab w:val="left" w:pos="227"/>
        <w:tab w:val="right" w:leader="dot" w:pos="8494"/>
      </w:tabs>
      <w:spacing w:line="360" w:lineRule="exact"/>
    </w:pPr>
    <w:rPr>
      <w:rFonts w:asciiTheme="minorHAnsi" w:hAnsiTheme="minorHAnsi"/>
      <w:noProof/>
      <w:sz w:val="20"/>
      <w:szCs w:val="20"/>
    </w:rPr>
  </w:style>
  <w:style w:type="paragraph" w:styleId="INNH2">
    <w:name w:val="toc 2"/>
    <w:basedOn w:val="Normal"/>
    <w:next w:val="Normal"/>
    <w:autoRedefine/>
    <w:uiPriority w:val="39"/>
    <w:rsid w:val="00065777"/>
    <w:pPr>
      <w:tabs>
        <w:tab w:val="left" w:pos="680"/>
        <w:tab w:val="right" w:leader="dot" w:pos="8494"/>
      </w:tabs>
      <w:spacing w:line="360" w:lineRule="exact"/>
      <w:ind w:left="227"/>
    </w:pPr>
    <w:rPr>
      <w:rFonts w:asciiTheme="minorHAnsi" w:hAnsiTheme="minorHAnsi"/>
      <w:sz w:val="20"/>
      <w:szCs w:val="20"/>
    </w:rPr>
  </w:style>
  <w:style w:type="paragraph" w:styleId="INNH3">
    <w:name w:val="toc 3"/>
    <w:basedOn w:val="Normal"/>
    <w:next w:val="Normal"/>
    <w:autoRedefine/>
    <w:uiPriority w:val="39"/>
    <w:rsid w:val="00065777"/>
    <w:pPr>
      <w:tabs>
        <w:tab w:val="left" w:pos="1247"/>
        <w:tab w:val="right" w:leader="dot" w:pos="8494"/>
      </w:tabs>
      <w:spacing w:line="360" w:lineRule="exact"/>
      <w:ind w:left="680"/>
    </w:pPr>
    <w:rPr>
      <w:rFonts w:asciiTheme="minorHAnsi" w:hAnsiTheme="minorHAnsi"/>
      <w:sz w:val="20"/>
      <w:szCs w:val="20"/>
    </w:rPr>
  </w:style>
  <w:style w:type="character" w:styleId="Hyperkobling">
    <w:name w:val="Hyperlink"/>
    <w:basedOn w:val="Standardskriftforavsnitt"/>
    <w:uiPriority w:val="99"/>
    <w:rsid w:val="00065777"/>
    <w:rPr>
      <w:color w:val="0072CE" w:themeColor="hyperlink"/>
      <w:u w:val="single"/>
    </w:rPr>
  </w:style>
  <w:style w:type="table" w:styleId="Lyslisteuthevingsfarge1">
    <w:name w:val="Light List Accent 1"/>
    <w:aliases w:val="Miljødir - Tabell"/>
    <w:basedOn w:val="Vanligtabell"/>
    <w:uiPriority w:val="61"/>
    <w:rsid w:val="00BE45E9"/>
    <w:pPr>
      <w:spacing w:after="0" w:line="242" w:lineRule="auto"/>
    </w:pPr>
    <w:rPr>
      <w:rFonts w:cs="Times New Roman"/>
      <w:sz w:val="17"/>
      <w:szCs w:val="20"/>
    </w:rPr>
    <w:tblPr>
      <w:tblStyleRowBandSize w:val="1"/>
      <w:tblStyleColBandSize w:val="1"/>
      <w:tblBorders>
        <w:top w:val="single" w:sz="8" w:space="0" w:color="005E5D" w:themeColor="text2"/>
        <w:left w:val="single" w:sz="8" w:space="0" w:color="005E5D" w:themeColor="text2"/>
        <w:bottom w:val="single" w:sz="8" w:space="0" w:color="005E5D" w:themeColor="text2"/>
        <w:right w:val="single" w:sz="8" w:space="0" w:color="005E5D" w:themeColor="text2"/>
        <w:insideH w:val="single" w:sz="8" w:space="0" w:color="005E5D" w:themeColor="text2"/>
        <w:insideV w:val="single" w:sz="8" w:space="0" w:color="005E5D" w:themeColor="text2"/>
      </w:tblBorders>
      <w:tblCellMar>
        <w:top w:w="57" w:type="dxa"/>
        <w:bottom w:w="57" w:type="dxa"/>
      </w:tblCellMar>
    </w:tbl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pPr>
        <w:jc w:val="right"/>
      </w:pPr>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Tabelloverskrift">
    <w:name w:val="Tabelloverskrift"/>
    <w:basedOn w:val="Normal"/>
    <w:semiHidden/>
    <w:qFormat/>
    <w:rsid w:val="00086C49"/>
    <w:pPr>
      <w:spacing w:line="240" w:lineRule="atLeast"/>
    </w:pPr>
    <w:rPr>
      <w:rFonts w:asciiTheme="majorHAnsi" w:hAnsiTheme="majorHAnsi"/>
      <w:bCs/>
      <w:color w:val="FFFFFF" w:themeColor="background1"/>
      <w:sz w:val="20"/>
      <w:szCs w:val="20"/>
    </w:rPr>
  </w:style>
  <w:style w:type="paragraph" w:customStyle="1" w:styleId="Tabellundertittel">
    <w:name w:val="Tabellundertittel"/>
    <w:basedOn w:val="Normal"/>
    <w:semiHidden/>
    <w:qFormat/>
    <w:rsid w:val="00163296"/>
    <w:pPr>
      <w:spacing w:line="200" w:lineRule="atLeast"/>
    </w:pPr>
    <w:rPr>
      <w:rFonts w:asciiTheme="minorHAnsi" w:hAnsiTheme="minorHAnsi"/>
      <w:color w:val="FFFFFF" w:themeColor="background1"/>
      <w:sz w:val="16"/>
      <w:szCs w:val="20"/>
    </w:rPr>
  </w:style>
  <w:style w:type="paragraph" w:customStyle="1" w:styleId="Tabelltekst">
    <w:name w:val="Tabelltekst"/>
    <w:basedOn w:val="Normal"/>
    <w:semiHidden/>
    <w:qFormat/>
    <w:rsid w:val="002B34B0"/>
    <w:pPr>
      <w:spacing w:line="200" w:lineRule="exact"/>
    </w:pPr>
    <w:rPr>
      <w:rFonts w:asciiTheme="minorHAnsi" w:hAnsiTheme="minorHAnsi"/>
      <w:sz w:val="17"/>
      <w:szCs w:val="20"/>
    </w:rPr>
  </w:style>
  <w:style w:type="paragraph" w:customStyle="1" w:styleId="Kolofonoverskrift">
    <w:name w:val="Kolofonoverskrift"/>
    <w:basedOn w:val="Normal"/>
    <w:uiPriority w:val="99"/>
    <w:semiHidden/>
    <w:rsid w:val="00086C49"/>
    <w:pPr>
      <w:spacing w:before="360" w:after="20"/>
    </w:pPr>
    <w:rPr>
      <w:rFonts w:ascii="Open Sans SemiBold" w:hAnsi="Open Sans SemiBold"/>
      <w:b/>
      <w:sz w:val="18"/>
      <w:szCs w:val="20"/>
    </w:rPr>
  </w:style>
  <w:style w:type="paragraph" w:customStyle="1" w:styleId="Kolofontekst">
    <w:name w:val="Kolofontekst"/>
    <w:basedOn w:val="Normal"/>
    <w:uiPriority w:val="99"/>
    <w:semiHidden/>
    <w:rsid w:val="009F0962"/>
    <w:pPr>
      <w:spacing w:line="250" w:lineRule="auto"/>
    </w:pPr>
    <w:rPr>
      <w:rFonts w:asciiTheme="minorHAnsi" w:hAnsiTheme="minorHAnsi"/>
      <w:sz w:val="18"/>
      <w:szCs w:val="20"/>
    </w:rPr>
  </w:style>
  <w:style w:type="paragraph" w:styleId="Listeavsnitt">
    <w:name w:val="List Paragraph"/>
    <w:basedOn w:val="Normal"/>
    <w:uiPriority w:val="34"/>
    <w:qFormat/>
    <w:rsid w:val="002171C7"/>
    <w:pPr>
      <w:spacing w:line="250" w:lineRule="auto"/>
      <w:contextualSpacing/>
    </w:pPr>
    <w:rPr>
      <w:rFonts w:asciiTheme="minorHAnsi" w:hAnsiTheme="minorHAnsi"/>
      <w:sz w:val="20"/>
      <w:szCs w:val="20"/>
    </w:rPr>
  </w:style>
  <w:style w:type="paragraph" w:styleId="Fotnotetekst">
    <w:name w:val="footnote text"/>
    <w:basedOn w:val="Normal"/>
    <w:link w:val="FotnotetekstTegn"/>
    <w:uiPriority w:val="99"/>
    <w:semiHidden/>
    <w:rsid w:val="005614F7"/>
    <w:pPr>
      <w:spacing w:line="240" w:lineRule="atLeast"/>
    </w:pPr>
    <w:rPr>
      <w:rFonts w:asciiTheme="minorHAnsi" w:eastAsiaTheme="minorHAnsi" w:hAnsiTheme="minorHAnsi" w:cstheme="minorBidi"/>
      <w:color w:val="595959" w:themeColor="text1" w:themeTint="A6"/>
      <w:sz w:val="16"/>
      <w:szCs w:val="20"/>
    </w:rPr>
  </w:style>
  <w:style w:type="character" w:customStyle="1" w:styleId="FotnotetekstTegn">
    <w:name w:val="Fotnotetekst Tegn"/>
    <w:basedOn w:val="Standardskriftforavsnitt"/>
    <w:link w:val="Fotnotetekst"/>
    <w:uiPriority w:val="99"/>
    <w:semiHidden/>
    <w:rsid w:val="004E576E"/>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semiHidden/>
    <w:qFormat/>
    <w:rsid w:val="00086C49"/>
    <w:rPr>
      <w:i/>
      <w:iCs/>
    </w:rPr>
  </w:style>
  <w:style w:type="character" w:styleId="Sterkutheving">
    <w:name w:val="Intense Emphasis"/>
    <w:basedOn w:val="Standardskriftforavsnitt"/>
    <w:uiPriority w:val="21"/>
    <w:semiHidden/>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line="250" w:lineRule="auto"/>
      <w:ind w:left="864" w:right="864"/>
      <w:jc w:val="center"/>
    </w:pPr>
    <w:rPr>
      <w:rFonts w:asciiTheme="minorHAnsi" w:hAnsiTheme="minorHAnsi"/>
      <w:i/>
      <w:iCs/>
      <w:color w:val="404040" w:themeColor="text1" w:themeTint="BF"/>
      <w:sz w:val="20"/>
      <w:szCs w:val="20"/>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semiHidden/>
    <w:qFormat/>
    <w:rsid w:val="00086C49"/>
    <w:rPr>
      <w:b w:val="0"/>
      <w:bCs/>
      <w:smallCaps/>
      <w:color w:val="005E5D" w:themeColor="accent1"/>
      <w:spacing w:val="5"/>
    </w:rPr>
  </w:style>
  <w:style w:type="character" w:styleId="Boktittel">
    <w:name w:val="Book Title"/>
    <w:basedOn w:val="Standardskriftforavsnitt"/>
    <w:uiPriority w:val="33"/>
    <w:semiHidden/>
    <w:qFormat/>
    <w:rsid w:val="00086C49"/>
    <w:rPr>
      <w:b w:val="0"/>
      <w:bCs/>
      <w:i/>
      <w:iCs/>
      <w:spacing w:val="5"/>
    </w:rPr>
  </w:style>
  <w:style w:type="paragraph" w:customStyle="1" w:styleId="Mottaker">
    <w:name w:val="Mottaker"/>
    <w:basedOn w:val="Normal"/>
    <w:uiPriority w:val="99"/>
    <w:semiHidden/>
    <w:rsid w:val="00A93940"/>
    <w:pPr>
      <w:framePr w:hSpace="142" w:vSpace="170" w:wrap="around" w:vAnchor="page" w:hAnchor="text" w:y="2269"/>
    </w:pPr>
    <w:rPr>
      <w:rFonts w:asciiTheme="minorHAnsi" w:hAnsiTheme="minorHAnsi"/>
      <w:sz w:val="20"/>
      <w:szCs w:val="20"/>
    </w:rPr>
  </w:style>
  <w:style w:type="paragraph" w:customStyle="1" w:styleId="ref">
    <w:name w:val="ref"/>
    <w:basedOn w:val="Normal"/>
    <w:uiPriority w:val="99"/>
    <w:semiHidden/>
    <w:rsid w:val="00D57883"/>
    <w:pPr>
      <w:framePr w:hSpace="142" w:vSpace="170" w:wrap="around" w:vAnchor="page" w:hAnchor="text" w:y="2269"/>
      <w:spacing w:line="180" w:lineRule="auto"/>
    </w:pPr>
    <w:rPr>
      <w:rFonts w:asciiTheme="minorHAnsi" w:hAnsiTheme="minorHAnsi"/>
      <w:sz w:val="18"/>
      <w:szCs w:val="18"/>
    </w:rPr>
  </w:style>
  <w:style w:type="character" w:styleId="Ulstomtale">
    <w:name w:val="Unresolved Mention"/>
    <w:basedOn w:val="Standardskriftforavsnitt"/>
    <w:uiPriority w:val="99"/>
    <w:semiHidden/>
    <w:unhideWhenUsed/>
    <w:rsid w:val="002D3739"/>
    <w:rPr>
      <w:color w:val="605E5C"/>
      <w:shd w:val="clear" w:color="auto" w:fill="E1DFDD"/>
    </w:rPr>
  </w:style>
  <w:style w:type="paragraph" w:customStyle="1" w:styleId="Avsender">
    <w:name w:val="Avsender"/>
    <w:basedOn w:val="Normal"/>
    <w:uiPriority w:val="99"/>
    <w:semiHidden/>
    <w:rsid w:val="00ED573E"/>
    <w:pPr>
      <w:tabs>
        <w:tab w:val="left" w:pos="3459"/>
      </w:tabs>
      <w:spacing w:line="250" w:lineRule="auto"/>
    </w:pPr>
    <w:rPr>
      <w:rFonts w:asciiTheme="minorHAnsi" w:hAnsiTheme="minorHAnsi"/>
      <w:sz w:val="20"/>
      <w:szCs w:val="20"/>
    </w:rPr>
  </w:style>
  <w:style w:type="table" w:customStyle="1" w:styleId="Tabellrutenett1">
    <w:name w:val="Tabellrutenett1"/>
    <w:basedOn w:val="Vanligtabell"/>
    <w:next w:val="Tabellrutenett"/>
    <w:uiPriority w:val="59"/>
    <w:rsid w:val="002A2A6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ljdir-Tabell1">
    <w:name w:val="Miljødir - Tabell1"/>
    <w:basedOn w:val="Vanligtabell"/>
    <w:next w:val="Lyslisteuthevingsfarge1"/>
    <w:uiPriority w:val="61"/>
    <w:semiHidden/>
    <w:unhideWhenUsed/>
    <w:rsid w:val="00E23A8F"/>
    <w:pPr>
      <w:spacing w:after="0" w:line="240" w:lineRule="auto"/>
    </w:pPr>
    <w:rPr>
      <w:rFonts w:ascii="Trebuchet MS" w:eastAsia="Trebuchet MS" w:hAnsi="Trebuchet MS" w:cs="Times New Roman"/>
    </w:rPr>
    <w:tblPr>
      <w:tblStyleRowBandSize w:val="1"/>
      <w:tblStyleColBandSize w:val="1"/>
      <w:tblInd w:w="0" w:type="nil"/>
      <w:tblBorders>
        <w:top w:val="single" w:sz="8" w:space="0" w:color="006964"/>
        <w:left w:val="single" w:sz="8" w:space="0" w:color="006964"/>
        <w:bottom w:val="single" w:sz="8" w:space="0" w:color="006964"/>
        <w:right w:val="single" w:sz="8" w:space="0" w:color="006964"/>
        <w:insideV w:val="single" w:sz="4" w:space="0" w:color="auto"/>
      </w:tblBorders>
      <w:tblCellMar>
        <w:top w:w="57" w:type="dxa"/>
        <w:bottom w:w="57" w:type="dxa"/>
      </w:tblCellMar>
    </w:tblPr>
    <w:tblStylePr w:type="firstRow">
      <w:pPr>
        <w:spacing w:beforeLines="0" w:before="0" w:beforeAutospacing="0" w:afterLines="0" w:after="0" w:afterAutospacing="0" w:line="240" w:lineRule="auto"/>
      </w:pPr>
      <w:rPr>
        <w:b w:val="0"/>
        <w:bCs/>
        <w:color w:val="FFFFFF"/>
      </w:rPr>
      <w:tblPr/>
      <w:tcPr>
        <w:shd w:val="clear" w:color="auto" w:fill="006964"/>
      </w:tcPr>
    </w:tblStylePr>
    <w:tblStylePr w:type="lastRow">
      <w:pPr>
        <w:spacing w:beforeLines="0" w:before="0" w:beforeAutospacing="0" w:afterLines="0" w:after="0" w:afterAutospacing="0" w:line="240" w:lineRule="auto"/>
      </w:pPr>
      <w:rPr>
        <w:b/>
        <w:bCs/>
      </w:rPr>
      <w:tblPr/>
      <w:tcPr>
        <w:tcBorders>
          <w:top w:val="double" w:sz="6" w:space="0" w:color="006964"/>
          <w:left w:val="single" w:sz="8" w:space="0" w:color="006964"/>
          <w:bottom w:val="single" w:sz="8" w:space="0" w:color="006964"/>
          <w:right w:val="single" w:sz="8" w:space="0" w:color="006964"/>
        </w:tcBorders>
      </w:tcPr>
    </w:tblStylePr>
    <w:tblStylePr w:type="firstCol">
      <w:rPr>
        <w:b/>
        <w:bCs/>
      </w:rPr>
    </w:tblStylePr>
    <w:tblStylePr w:type="lastCol">
      <w:rPr>
        <w:b/>
        <w:bCs/>
      </w:rPr>
    </w:tblStylePr>
    <w:tblStylePr w:type="band1Vert">
      <w:tblPr/>
      <w:tcPr>
        <w:tcBorders>
          <w:top w:val="single" w:sz="8" w:space="0" w:color="006964"/>
          <w:left w:val="single" w:sz="8" w:space="0" w:color="006964"/>
          <w:bottom w:val="single" w:sz="8" w:space="0" w:color="006964"/>
          <w:right w:val="single" w:sz="8" w:space="0" w:color="006964"/>
        </w:tcBorders>
      </w:tcPr>
    </w:tblStylePr>
    <w:tblStylePr w:type="band1Horz">
      <w:tblPr/>
      <w:tcPr>
        <w:tcBorders>
          <w:top w:val="single" w:sz="8" w:space="0" w:color="006964"/>
          <w:left w:val="single" w:sz="8" w:space="0" w:color="006964"/>
          <w:bottom w:val="single" w:sz="8" w:space="0" w:color="006964"/>
          <w:right w:val="single" w:sz="8" w:space="0" w:color="006964"/>
        </w:tcBorders>
      </w:tcPr>
    </w:tblStylePr>
  </w:style>
  <w:style w:type="character" w:styleId="Sterk">
    <w:name w:val="Strong"/>
    <w:basedOn w:val="Standardskriftforavsnitt"/>
    <w:uiPriority w:val="22"/>
    <w:qFormat/>
    <w:rsid w:val="004C1569"/>
    <w:rPr>
      <w:b/>
      <w:bCs/>
    </w:rPr>
  </w:style>
  <w:style w:type="paragraph" w:customStyle="1" w:styleId="Normalmedluftover">
    <w:name w:val="Normal med luft over"/>
    <w:basedOn w:val="Normal"/>
    <w:link w:val="NormalmedluftoverTegn"/>
    <w:qFormat/>
    <w:rsid w:val="004C1569"/>
    <w:pPr>
      <w:keepLines/>
      <w:widowControl w:val="0"/>
      <w:spacing w:before="140" w:after="120"/>
    </w:pPr>
    <w:rPr>
      <w:rFonts w:ascii="Arial" w:hAnsi="Arial" w:cs="Arial"/>
      <w:sz w:val="22"/>
      <w:szCs w:val="22"/>
    </w:rPr>
  </w:style>
  <w:style w:type="character" w:customStyle="1" w:styleId="NormalmedluftoverTegn">
    <w:name w:val="Normal med luft over Tegn"/>
    <w:basedOn w:val="Standardskriftforavsnitt"/>
    <w:link w:val="Normalmedluftover"/>
    <w:rsid w:val="004C1569"/>
    <w:rPr>
      <w:rFonts w:ascii="Arial" w:eastAsia="Times New Roman" w:hAnsi="Arial" w:cs="Arial"/>
    </w:rPr>
  </w:style>
  <w:style w:type="table" w:styleId="Vanligtabell1">
    <w:name w:val="Plain Table 1"/>
    <w:basedOn w:val="Vanligtabell"/>
    <w:uiPriority w:val="41"/>
    <w:rsid w:val="004C1569"/>
    <w:pPr>
      <w:spacing w:after="0" w:line="240" w:lineRule="auto"/>
    </w:pPr>
    <w:rPr>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rknadsreferanse">
    <w:name w:val="annotation reference"/>
    <w:basedOn w:val="Standardskriftforavsnitt"/>
    <w:uiPriority w:val="99"/>
    <w:semiHidden/>
    <w:unhideWhenUsed/>
    <w:rsid w:val="00BC3EF6"/>
    <w:rPr>
      <w:sz w:val="16"/>
      <w:szCs w:val="16"/>
    </w:rPr>
  </w:style>
  <w:style w:type="paragraph" w:styleId="Merknadstekst">
    <w:name w:val="annotation text"/>
    <w:basedOn w:val="Normal"/>
    <w:link w:val="MerknadstekstTegn"/>
    <w:uiPriority w:val="99"/>
    <w:unhideWhenUsed/>
    <w:rsid w:val="00BC3EF6"/>
    <w:rPr>
      <w:rFonts w:asciiTheme="minorHAnsi" w:hAnsiTheme="minorHAnsi"/>
      <w:sz w:val="20"/>
      <w:szCs w:val="20"/>
    </w:rPr>
  </w:style>
  <w:style w:type="character" w:customStyle="1" w:styleId="MerknadstekstTegn">
    <w:name w:val="Merknadstekst Tegn"/>
    <w:basedOn w:val="Standardskriftforavsnitt"/>
    <w:link w:val="Merknadstekst"/>
    <w:uiPriority w:val="99"/>
    <w:rsid w:val="00BC3EF6"/>
    <w:rPr>
      <w:rFonts w:eastAsia="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BC3EF6"/>
    <w:rPr>
      <w:b/>
      <w:bCs/>
    </w:rPr>
  </w:style>
  <w:style w:type="character" w:customStyle="1" w:styleId="KommentaremneTegn">
    <w:name w:val="Kommentaremne Tegn"/>
    <w:basedOn w:val="MerknadstekstTegn"/>
    <w:link w:val="Kommentaremne"/>
    <w:uiPriority w:val="99"/>
    <w:semiHidden/>
    <w:rsid w:val="00BC3EF6"/>
    <w:rPr>
      <w:rFonts w:eastAsia="Times New Roman" w:cs="Times New Roman"/>
      <w:b/>
      <w:bCs/>
      <w:sz w:val="20"/>
      <w:szCs w:val="20"/>
    </w:rPr>
  </w:style>
  <w:style w:type="character" w:styleId="Omtale">
    <w:name w:val="Mention"/>
    <w:basedOn w:val="Standardskriftforavsnitt"/>
    <w:uiPriority w:val="99"/>
    <w:unhideWhenUsed/>
    <w:rsid w:val="00BC3EF6"/>
    <w:rPr>
      <w:color w:val="2B579A"/>
      <w:shd w:val="clear" w:color="auto" w:fill="E1DFDD"/>
    </w:rPr>
  </w:style>
  <w:style w:type="paragraph" w:styleId="Revisjon">
    <w:name w:val="Revision"/>
    <w:hidden/>
    <w:uiPriority w:val="99"/>
    <w:semiHidden/>
    <w:rsid w:val="00B1770C"/>
    <w:pPr>
      <w:spacing w:after="0" w:line="240" w:lineRule="auto"/>
    </w:pPr>
    <w:rPr>
      <w:rFonts w:eastAsia="Times New Roman" w:cs="Times New Roman"/>
      <w:sz w:val="20"/>
      <w:szCs w:val="20"/>
    </w:rPr>
  </w:style>
  <w:style w:type="character" w:styleId="Fulgthyperkobling">
    <w:name w:val="FollowedHyperlink"/>
    <w:basedOn w:val="Standardskriftforavsnitt"/>
    <w:uiPriority w:val="99"/>
    <w:semiHidden/>
    <w:unhideWhenUsed/>
    <w:rsid w:val="00122C05"/>
    <w:rPr>
      <w:color w:val="B9D9EB" w:themeColor="followedHyperlink"/>
      <w:u w:val="single"/>
    </w:rPr>
  </w:style>
  <w:style w:type="table" w:styleId="Listetabell1lysuthevingsfarge6">
    <w:name w:val="List Table 1 Light Accent 6"/>
    <w:basedOn w:val="Vanligtabell"/>
    <w:uiPriority w:val="46"/>
    <w:rsid w:val="00022BFC"/>
    <w:pPr>
      <w:spacing w:after="0" w:line="240" w:lineRule="auto"/>
    </w:pPr>
    <w:tblPr>
      <w:tblStyleRowBandSize w:val="1"/>
      <w:tblStyleColBandSize w:val="1"/>
    </w:tblPr>
    <w:tblStylePr w:type="firstRow">
      <w:rPr>
        <w:b/>
        <w:bCs/>
      </w:rPr>
      <w:tblPr/>
      <w:tcPr>
        <w:tcBorders>
          <w:bottom w:val="single" w:sz="4" w:space="0" w:color="F9F6EF" w:themeColor="accent6" w:themeTint="99"/>
        </w:tcBorders>
      </w:tcPr>
    </w:tblStylePr>
    <w:tblStylePr w:type="lastRow">
      <w:rPr>
        <w:b/>
        <w:bCs/>
      </w:rPr>
      <w:tblPr/>
      <w:tcPr>
        <w:tcBorders>
          <w:top w:val="single" w:sz="4" w:space="0" w:color="F9F6EF" w:themeColor="accent6" w:themeTint="99"/>
        </w:tcBorders>
      </w:tcPr>
    </w:tblStylePr>
    <w:tblStylePr w:type="firstCol">
      <w:rPr>
        <w:b/>
        <w:bCs/>
      </w:rPr>
    </w:tblStylePr>
    <w:tblStylePr w:type="lastCol">
      <w:rPr>
        <w:b/>
        <w:bCs/>
      </w:rPr>
    </w:tblStylePr>
    <w:tblStylePr w:type="band1Vert">
      <w:tblPr/>
      <w:tcPr>
        <w:shd w:val="clear" w:color="auto" w:fill="FDFCF9" w:themeFill="accent6" w:themeFillTint="33"/>
      </w:tcPr>
    </w:tblStylePr>
    <w:tblStylePr w:type="band1Horz">
      <w:tblPr/>
      <w:tcPr>
        <w:shd w:val="clear" w:color="auto" w:fill="FDFCF9" w:themeFill="accent6" w:themeFillTint="33"/>
      </w:tcPr>
    </w:tblStylePr>
  </w:style>
  <w:style w:type="paragraph" w:styleId="Overskriftforinnholdsfortegnelse">
    <w:name w:val="TOC Heading"/>
    <w:basedOn w:val="Overskrift1"/>
    <w:next w:val="Normal"/>
    <w:uiPriority w:val="39"/>
    <w:unhideWhenUsed/>
    <w:qFormat/>
    <w:rsid w:val="00BB5918"/>
    <w:pPr>
      <w:spacing w:before="240" w:line="259" w:lineRule="auto"/>
      <w:outlineLvl w:val="9"/>
    </w:pPr>
    <w:rPr>
      <w:bCs w:val="0"/>
      <w:color w:val="004645" w:themeColor="accent1" w:themeShade="BF"/>
      <w:sz w:val="32"/>
    </w:rPr>
  </w:style>
  <w:style w:type="paragraph" w:styleId="NormalWeb">
    <w:name w:val="Normal (Web)"/>
    <w:basedOn w:val="Normal"/>
    <w:uiPriority w:val="99"/>
    <w:semiHidden/>
    <w:unhideWhenUsed/>
    <w:rsid w:val="00E8472B"/>
    <w:pPr>
      <w:spacing w:line="25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0597168">
      <w:bodyDiv w:val="1"/>
      <w:marLeft w:val="0"/>
      <w:marRight w:val="0"/>
      <w:marTop w:val="0"/>
      <w:marBottom w:val="0"/>
      <w:divBdr>
        <w:top w:val="none" w:sz="0" w:space="0" w:color="auto"/>
        <w:left w:val="none" w:sz="0" w:space="0" w:color="auto"/>
        <w:bottom w:val="none" w:sz="0" w:space="0" w:color="auto"/>
        <w:right w:val="none" w:sz="0" w:space="0" w:color="auto"/>
      </w:divBdr>
    </w:div>
    <w:div w:id="116030150">
      <w:bodyDiv w:val="1"/>
      <w:marLeft w:val="0"/>
      <w:marRight w:val="0"/>
      <w:marTop w:val="0"/>
      <w:marBottom w:val="0"/>
      <w:divBdr>
        <w:top w:val="none" w:sz="0" w:space="0" w:color="auto"/>
        <w:left w:val="none" w:sz="0" w:space="0" w:color="auto"/>
        <w:bottom w:val="none" w:sz="0" w:space="0" w:color="auto"/>
        <w:right w:val="none" w:sz="0" w:space="0" w:color="auto"/>
      </w:divBdr>
      <w:divsChild>
        <w:div w:id="427963664">
          <w:marLeft w:val="0"/>
          <w:marRight w:val="0"/>
          <w:marTop w:val="0"/>
          <w:marBottom w:val="0"/>
          <w:divBdr>
            <w:top w:val="none" w:sz="0" w:space="0" w:color="auto"/>
            <w:left w:val="none" w:sz="0" w:space="0" w:color="auto"/>
            <w:bottom w:val="none" w:sz="0" w:space="0" w:color="auto"/>
            <w:right w:val="none" w:sz="0" w:space="0" w:color="auto"/>
          </w:divBdr>
        </w:div>
        <w:div w:id="551306382">
          <w:marLeft w:val="0"/>
          <w:marRight w:val="0"/>
          <w:marTop w:val="0"/>
          <w:marBottom w:val="0"/>
          <w:divBdr>
            <w:top w:val="none" w:sz="0" w:space="0" w:color="auto"/>
            <w:left w:val="none" w:sz="0" w:space="0" w:color="auto"/>
            <w:bottom w:val="none" w:sz="0" w:space="0" w:color="auto"/>
            <w:right w:val="none" w:sz="0" w:space="0" w:color="auto"/>
          </w:divBdr>
        </w:div>
        <w:div w:id="675228558">
          <w:marLeft w:val="0"/>
          <w:marRight w:val="0"/>
          <w:marTop w:val="0"/>
          <w:marBottom w:val="0"/>
          <w:divBdr>
            <w:top w:val="none" w:sz="0" w:space="0" w:color="auto"/>
            <w:left w:val="none" w:sz="0" w:space="0" w:color="auto"/>
            <w:bottom w:val="none" w:sz="0" w:space="0" w:color="auto"/>
            <w:right w:val="none" w:sz="0" w:space="0" w:color="auto"/>
          </w:divBdr>
        </w:div>
        <w:div w:id="769204227">
          <w:marLeft w:val="0"/>
          <w:marRight w:val="0"/>
          <w:marTop w:val="0"/>
          <w:marBottom w:val="0"/>
          <w:divBdr>
            <w:top w:val="none" w:sz="0" w:space="0" w:color="auto"/>
            <w:left w:val="none" w:sz="0" w:space="0" w:color="auto"/>
            <w:bottom w:val="none" w:sz="0" w:space="0" w:color="auto"/>
            <w:right w:val="none" w:sz="0" w:space="0" w:color="auto"/>
          </w:divBdr>
        </w:div>
        <w:div w:id="840005684">
          <w:marLeft w:val="0"/>
          <w:marRight w:val="0"/>
          <w:marTop w:val="0"/>
          <w:marBottom w:val="0"/>
          <w:divBdr>
            <w:top w:val="none" w:sz="0" w:space="0" w:color="auto"/>
            <w:left w:val="none" w:sz="0" w:space="0" w:color="auto"/>
            <w:bottom w:val="none" w:sz="0" w:space="0" w:color="auto"/>
            <w:right w:val="none" w:sz="0" w:space="0" w:color="auto"/>
          </w:divBdr>
        </w:div>
        <w:div w:id="1367682681">
          <w:marLeft w:val="0"/>
          <w:marRight w:val="0"/>
          <w:marTop w:val="0"/>
          <w:marBottom w:val="0"/>
          <w:divBdr>
            <w:top w:val="none" w:sz="0" w:space="0" w:color="auto"/>
            <w:left w:val="none" w:sz="0" w:space="0" w:color="auto"/>
            <w:bottom w:val="none" w:sz="0" w:space="0" w:color="auto"/>
            <w:right w:val="none" w:sz="0" w:space="0" w:color="auto"/>
          </w:divBdr>
        </w:div>
        <w:div w:id="1527791267">
          <w:marLeft w:val="0"/>
          <w:marRight w:val="0"/>
          <w:marTop w:val="0"/>
          <w:marBottom w:val="0"/>
          <w:divBdr>
            <w:top w:val="none" w:sz="0" w:space="0" w:color="auto"/>
            <w:left w:val="none" w:sz="0" w:space="0" w:color="auto"/>
            <w:bottom w:val="none" w:sz="0" w:space="0" w:color="auto"/>
            <w:right w:val="none" w:sz="0" w:space="0" w:color="auto"/>
          </w:divBdr>
        </w:div>
        <w:div w:id="1585450707">
          <w:marLeft w:val="0"/>
          <w:marRight w:val="0"/>
          <w:marTop w:val="0"/>
          <w:marBottom w:val="0"/>
          <w:divBdr>
            <w:top w:val="none" w:sz="0" w:space="0" w:color="auto"/>
            <w:left w:val="none" w:sz="0" w:space="0" w:color="auto"/>
            <w:bottom w:val="none" w:sz="0" w:space="0" w:color="auto"/>
            <w:right w:val="none" w:sz="0" w:space="0" w:color="auto"/>
          </w:divBdr>
        </w:div>
        <w:div w:id="2103067006">
          <w:marLeft w:val="0"/>
          <w:marRight w:val="0"/>
          <w:marTop w:val="0"/>
          <w:marBottom w:val="0"/>
          <w:divBdr>
            <w:top w:val="none" w:sz="0" w:space="0" w:color="auto"/>
            <w:left w:val="none" w:sz="0" w:space="0" w:color="auto"/>
            <w:bottom w:val="none" w:sz="0" w:space="0" w:color="auto"/>
            <w:right w:val="none" w:sz="0" w:space="0" w:color="auto"/>
          </w:divBdr>
        </w:div>
      </w:divsChild>
    </w:div>
    <w:div w:id="126702888">
      <w:bodyDiv w:val="1"/>
      <w:marLeft w:val="0"/>
      <w:marRight w:val="0"/>
      <w:marTop w:val="0"/>
      <w:marBottom w:val="0"/>
      <w:divBdr>
        <w:top w:val="none" w:sz="0" w:space="0" w:color="auto"/>
        <w:left w:val="none" w:sz="0" w:space="0" w:color="auto"/>
        <w:bottom w:val="none" w:sz="0" w:space="0" w:color="auto"/>
        <w:right w:val="none" w:sz="0" w:space="0" w:color="auto"/>
      </w:divBdr>
    </w:div>
    <w:div w:id="172649089">
      <w:bodyDiv w:val="1"/>
      <w:marLeft w:val="0"/>
      <w:marRight w:val="0"/>
      <w:marTop w:val="0"/>
      <w:marBottom w:val="0"/>
      <w:divBdr>
        <w:top w:val="none" w:sz="0" w:space="0" w:color="auto"/>
        <w:left w:val="none" w:sz="0" w:space="0" w:color="auto"/>
        <w:bottom w:val="none" w:sz="0" w:space="0" w:color="auto"/>
        <w:right w:val="none" w:sz="0" w:space="0" w:color="auto"/>
      </w:divBdr>
    </w:div>
    <w:div w:id="23497787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314064809">
      <w:bodyDiv w:val="1"/>
      <w:marLeft w:val="0"/>
      <w:marRight w:val="0"/>
      <w:marTop w:val="0"/>
      <w:marBottom w:val="0"/>
      <w:divBdr>
        <w:top w:val="none" w:sz="0" w:space="0" w:color="auto"/>
        <w:left w:val="none" w:sz="0" w:space="0" w:color="auto"/>
        <w:bottom w:val="none" w:sz="0" w:space="0" w:color="auto"/>
        <w:right w:val="none" w:sz="0" w:space="0" w:color="auto"/>
      </w:divBdr>
    </w:div>
    <w:div w:id="329792508">
      <w:bodyDiv w:val="1"/>
      <w:marLeft w:val="0"/>
      <w:marRight w:val="0"/>
      <w:marTop w:val="0"/>
      <w:marBottom w:val="0"/>
      <w:divBdr>
        <w:top w:val="none" w:sz="0" w:space="0" w:color="auto"/>
        <w:left w:val="none" w:sz="0" w:space="0" w:color="auto"/>
        <w:bottom w:val="none" w:sz="0" w:space="0" w:color="auto"/>
        <w:right w:val="none" w:sz="0" w:space="0" w:color="auto"/>
      </w:divBdr>
      <w:divsChild>
        <w:div w:id="1365711003">
          <w:marLeft w:val="0"/>
          <w:marRight w:val="0"/>
          <w:marTop w:val="0"/>
          <w:marBottom w:val="0"/>
          <w:divBdr>
            <w:top w:val="none" w:sz="0" w:space="0" w:color="auto"/>
            <w:left w:val="none" w:sz="0" w:space="0" w:color="auto"/>
            <w:bottom w:val="none" w:sz="0" w:space="0" w:color="auto"/>
            <w:right w:val="none" w:sz="0" w:space="0" w:color="auto"/>
          </w:divBdr>
        </w:div>
        <w:div w:id="2069844276">
          <w:marLeft w:val="0"/>
          <w:marRight w:val="0"/>
          <w:marTop w:val="0"/>
          <w:marBottom w:val="0"/>
          <w:divBdr>
            <w:top w:val="none" w:sz="0" w:space="0" w:color="auto"/>
            <w:left w:val="none" w:sz="0" w:space="0" w:color="auto"/>
            <w:bottom w:val="none" w:sz="0" w:space="0" w:color="auto"/>
            <w:right w:val="none" w:sz="0" w:space="0" w:color="auto"/>
          </w:divBdr>
        </w:div>
      </w:divsChild>
    </w:div>
    <w:div w:id="366562031">
      <w:bodyDiv w:val="1"/>
      <w:marLeft w:val="0"/>
      <w:marRight w:val="0"/>
      <w:marTop w:val="0"/>
      <w:marBottom w:val="0"/>
      <w:divBdr>
        <w:top w:val="none" w:sz="0" w:space="0" w:color="auto"/>
        <w:left w:val="none" w:sz="0" w:space="0" w:color="auto"/>
        <w:bottom w:val="none" w:sz="0" w:space="0" w:color="auto"/>
        <w:right w:val="none" w:sz="0" w:space="0" w:color="auto"/>
      </w:divBdr>
    </w:div>
    <w:div w:id="409618237">
      <w:bodyDiv w:val="1"/>
      <w:marLeft w:val="0"/>
      <w:marRight w:val="0"/>
      <w:marTop w:val="0"/>
      <w:marBottom w:val="0"/>
      <w:divBdr>
        <w:top w:val="none" w:sz="0" w:space="0" w:color="auto"/>
        <w:left w:val="none" w:sz="0" w:space="0" w:color="auto"/>
        <w:bottom w:val="none" w:sz="0" w:space="0" w:color="auto"/>
        <w:right w:val="none" w:sz="0" w:space="0" w:color="auto"/>
      </w:divBdr>
    </w:div>
    <w:div w:id="446392689">
      <w:bodyDiv w:val="1"/>
      <w:marLeft w:val="0"/>
      <w:marRight w:val="0"/>
      <w:marTop w:val="0"/>
      <w:marBottom w:val="0"/>
      <w:divBdr>
        <w:top w:val="none" w:sz="0" w:space="0" w:color="auto"/>
        <w:left w:val="none" w:sz="0" w:space="0" w:color="auto"/>
        <w:bottom w:val="none" w:sz="0" w:space="0" w:color="auto"/>
        <w:right w:val="none" w:sz="0" w:space="0" w:color="auto"/>
      </w:divBdr>
    </w:div>
    <w:div w:id="489292023">
      <w:bodyDiv w:val="1"/>
      <w:marLeft w:val="0"/>
      <w:marRight w:val="0"/>
      <w:marTop w:val="0"/>
      <w:marBottom w:val="0"/>
      <w:divBdr>
        <w:top w:val="none" w:sz="0" w:space="0" w:color="auto"/>
        <w:left w:val="none" w:sz="0" w:space="0" w:color="auto"/>
        <w:bottom w:val="none" w:sz="0" w:space="0" w:color="auto"/>
        <w:right w:val="none" w:sz="0" w:space="0" w:color="auto"/>
      </w:divBdr>
    </w:div>
    <w:div w:id="554854522">
      <w:bodyDiv w:val="1"/>
      <w:marLeft w:val="0"/>
      <w:marRight w:val="0"/>
      <w:marTop w:val="0"/>
      <w:marBottom w:val="0"/>
      <w:divBdr>
        <w:top w:val="none" w:sz="0" w:space="0" w:color="auto"/>
        <w:left w:val="none" w:sz="0" w:space="0" w:color="auto"/>
        <w:bottom w:val="none" w:sz="0" w:space="0" w:color="auto"/>
        <w:right w:val="none" w:sz="0" w:space="0" w:color="auto"/>
      </w:divBdr>
    </w:div>
    <w:div w:id="786850104">
      <w:bodyDiv w:val="1"/>
      <w:marLeft w:val="0"/>
      <w:marRight w:val="0"/>
      <w:marTop w:val="0"/>
      <w:marBottom w:val="0"/>
      <w:divBdr>
        <w:top w:val="none" w:sz="0" w:space="0" w:color="auto"/>
        <w:left w:val="none" w:sz="0" w:space="0" w:color="auto"/>
        <w:bottom w:val="none" w:sz="0" w:space="0" w:color="auto"/>
        <w:right w:val="none" w:sz="0" w:space="0" w:color="auto"/>
      </w:divBdr>
    </w:div>
    <w:div w:id="953902576">
      <w:bodyDiv w:val="1"/>
      <w:marLeft w:val="0"/>
      <w:marRight w:val="0"/>
      <w:marTop w:val="0"/>
      <w:marBottom w:val="0"/>
      <w:divBdr>
        <w:top w:val="none" w:sz="0" w:space="0" w:color="auto"/>
        <w:left w:val="none" w:sz="0" w:space="0" w:color="auto"/>
        <w:bottom w:val="none" w:sz="0" w:space="0" w:color="auto"/>
        <w:right w:val="none" w:sz="0" w:space="0" w:color="auto"/>
      </w:divBdr>
      <w:divsChild>
        <w:div w:id="854459684">
          <w:marLeft w:val="0"/>
          <w:marRight w:val="0"/>
          <w:marTop w:val="0"/>
          <w:marBottom w:val="0"/>
          <w:divBdr>
            <w:top w:val="none" w:sz="0" w:space="0" w:color="auto"/>
            <w:left w:val="none" w:sz="0" w:space="0" w:color="auto"/>
            <w:bottom w:val="none" w:sz="0" w:space="0" w:color="auto"/>
            <w:right w:val="none" w:sz="0" w:space="0" w:color="auto"/>
          </w:divBdr>
        </w:div>
        <w:div w:id="1213424211">
          <w:marLeft w:val="0"/>
          <w:marRight w:val="0"/>
          <w:marTop w:val="0"/>
          <w:marBottom w:val="0"/>
          <w:divBdr>
            <w:top w:val="none" w:sz="0" w:space="0" w:color="auto"/>
            <w:left w:val="none" w:sz="0" w:space="0" w:color="auto"/>
            <w:bottom w:val="none" w:sz="0" w:space="0" w:color="auto"/>
            <w:right w:val="none" w:sz="0" w:space="0" w:color="auto"/>
          </w:divBdr>
        </w:div>
      </w:divsChild>
    </w:div>
    <w:div w:id="1114128066">
      <w:bodyDiv w:val="1"/>
      <w:marLeft w:val="0"/>
      <w:marRight w:val="0"/>
      <w:marTop w:val="0"/>
      <w:marBottom w:val="0"/>
      <w:divBdr>
        <w:top w:val="none" w:sz="0" w:space="0" w:color="auto"/>
        <w:left w:val="none" w:sz="0" w:space="0" w:color="auto"/>
        <w:bottom w:val="none" w:sz="0" w:space="0" w:color="auto"/>
        <w:right w:val="none" w:sz="0" w:space="0" w:color="auto"/>
      </w:divBdr>
      <w:divsChild>
        <w:div w:id="131407183">
          <w:marLeft w:val="0"/>
          <w:marRight w:val="0"/>
          <w:marTop w:val="0"/>
          <w:marBottom w:val="0"/>
          <w:divBdr>
            <w:top w:val="none" w:sz="0" w:space="0" w:color="auto"/>
            <w:left w:val="none" w:sz="0" w:space="0" w:color="auto"/>
            <w:bottom w:val="none" w:sz="0" w:space="0" w:color="auto"/>
            <w:right w:val="none" w:sz="0" w:space="0" w:color="auto"/>
          </w:divBdr>
        </w:div>
        <w:div w:id="648487081">
          <w:marLeft w:val="0"/>
          <w:marRight w:val="0"/>
          <w:marTop w:val="0"/>
          <w:marBottom w:val="0"/>
          <w:divBdr>
            <w:top w:val="none" w:sz="0" w:space="0" w:color="auto"/>
            <w:left w:val="none" w:sz="0" w:space="0" w:color="auto"/>
            <w:bottom w:val="none" w:sz="0" w:space="0" w:color="auto"/>
            <w:right w:val="none" w:sz="0" w:space="0" w:color="auto"/>
          </w:divBdr>
        </w:div>
        <w:div w:id="680083677">
          <w:marLeft w:val="0"/>
          <w:marRight w:val="0"/>
          <w:marTop w:val="0"/>
          <w:marBottom w:val="0"/>
          <w:divBdr>
            <w:top w:val="none" w:sz="0" w:space="0" w:color="auto"/>
            <w:left w:val="none" w:sz="0" w:space="0" w:color="auto"/>
            <w:bottom w:val="none" w:sz="0" w:space="0" w:color="auto"/>
            <w:right w:val="none" w:sz="0" w:space="0" w:color="auto"/>
          </w:divBdr>
        </w:div>
        <w:div w:id="701595511">
          <w:marLeft w:val="0"/>
          <w:marRight w:val="0"/>
          <w:marTop w:val="0"/>
          <w:marBottom w:val="0"/>
          <w:divBdr>
            <w:top w:val="none" w:sz="0" w:space="0" w:color="auto"/>
            <w:left w:val="none" w:sz="0" w:space="0" w:color="auto"/>
            <w:bottom w:val="none" w:sz="0" w:space="0" w:color="auto"/>
            <w:right w:val="none" w:sz="0" w:space="0" w:color="auto"/>
          </w:divBdr>
        </w:div>
        <w:div w:id="889922387">
          <w:marLeft w:val="0"/>
          <w:marRight w:val="0"/>
          <w:marTop w:val="0"/>
          <w:marBottom w:val="0"/>
          <w:divBdr>
            <w:top w:val="none" w:sz="0" w:space="0" w:color="auto"/>
            <w:left w:val="none" w:sz="0" w:space="0" w:color="auto"/>
            <w:bottom w:val="none" w:sz="0" w:space="0" w:color="auto"/>
            <w:right w:val="none" w:sz="0" w:space="0" w:color="auto"/>
          </w:divBdr>
        </w:div>
        <w:div w:id="929393786">
          <w:marLeft w:val="0"/>
          <w:marRight w:val="0"/>
          <w:marTop w:val="0"/>
          <w:marBottom w:val="0"/>
          <w:divBdr>
            <w:top w:val="none" w:sz="0" w:space="0" w:color="auto"/>
            <w:left w:val="none" w:sz="0" w:space="0" w:color="auto"/>
            <w:bottom w:val="none" w:sz="0" w:space="0" w:color="auto"/>
            <w:right w:val="none" w:sz="0" w:space="0" w:color="auto"/>
          </w:divBdr>
        </w:div>
        <w:div w:id="1078867046">
          <w:marLeft w:val="0"/>
          <w:marRight w:val="0"/>
          <w:marTop w:val="0"/>
          <w:marBottom w:val="0"/>
          <w:divBdr>
            <w:top w:val="none" w:sz="0" w:space="0" w:color="auto"/>
            <w:left w:val="none" w:sz="0" w:space="0" w:color="auto"/>
            <w:bottom w:val="none" w:sz="0" w:space="0" w:color="auto"/>
            <w:right w:val="none" w:sz="0" w:space="0" w:color="auto"/>
          </w:divBdr>
        </w:div>
        <w:div w:id="1161191738">
          <w:marLeft w:val="0"/>
          <w:marRight w:val="0"/>
          <w:marTop w:val="0"/>
          <w:marBottom w:val="0"/>
          <w:divBdr>
            <w:top w:val="none" w:sz="0" w:space="0" w:color="auto"/>
            <w:left w:val="none" w:sz="0" w:space="0" w:color="auto"/>
            <w:bottom w:val="none" w:sz="0" w:space="0" w:color="auto"/>
            <w:right w:val="none" w:sz="0" w:space="0" w:color="auto"/>
          </w:divBdr>
        </w:div>
        <w:div w:id="1198275380">
          <w:marLeft w:val="0"/>
          <w:marRight w:val="0"/>
          <w:marTop w:val="0"/>
          <w:marBottom w:val="0"/>
          <w:divBdr>
            <w:top w:val="none" w:sz="0" w:space="0" w:color="auto"/>
            <w:left w:val="none" w:sz="0" w:space="0" w:color="auto"/>
            <w:bottom w:val="none" w:sz="0" w:space="0" w:color="auto"/>
            <w:right w:val="none" w:sz="0" w:space="0" w:color="auto"/>
          </w:divBdr>
        </w:div>
        <w:div w:id="1387341631">
          <w:marLeft w:val="0"/>
          <w:marRight w:val="0"/>
          <w:marTop w:val="0"/>
          <w:marBottom w:val="0"/>
          <w:divBdr>
            <w:top w:val="none" w:sz="0" w:space="0" w:color="auto"/>
            <w:left w:val="none" w:sz="0" w:space="0" w:color="auto"/>
            <w:bottom w:val="none" w:sz="0" w:space="0" w:color="auto"/>
            <w:right w:val="none" w:sz="0" w:space="0" w:color="auto"/>
          </w:divBdr>
        </w:div>
        <w:div w:id="1540631430">
          <w:marLeft w:val="0"/>
          <w:marRight w:val="0"/>
          <w:marTop w:val="0"/>
          <w:marBottom w:val="0"/>
          <w:divBdr>
            <w:top w:val="none" w:sz="0" w:space="0" w:color="auto"/>
            <w:left w:val="none" w:sz="0" w:space="0" w:color="auto"/>
            <w:bottom w:val="none" w:sz="0" w:space="0" w:color="auto"/>
            <w:right w:val="none" w:sz="0" w:space="0" w:color="auto"/>
          </w:divBdr>
        </w:div>
        <w:div w:id="2053113396">
          <w:marLeft w:val="0"/>
          <w:marRight w:val="0"/>
          <w:marTop w:val="0"/>
          <w:marBottom w:val="0"/>
          <w:divBdr>
            <w:top w:val="none" w:sz="0" w:space="0" w:color="auto"/>
            <w:left w:val="none" w:sz="0" w:space="0" w:color="auto"/>
            <w:bottom w:val="none" w:sz="0" w:space="0" w:color="auto"/>
            <w:right w:val="none" w:sz="0" w:space="0" w:color="auto"/>
          </w:divBdr>
        </w:div>
        <w:div w:id="2079937700">
          <w:marLeft w:val="0"/>
          <w:marRight w:val="0"/>
          <w:marTop w:val="0"/>
          <w:marBottom w:val="0"/>
          <w:divBdr>
            <w:top w:val="none" w:sz="0" w:space="0" w:color="auto"/>
            <w:left w:val="none" w:sz="0" w:space="0" w:color="auto"/>
            <w:bottom w:val="none" w:sz="0" w:space="0" w:color="auto"/>
            <w:right w:val="none" w:sz="0" w:space="0" w:color="auto"/>
          </w:divBdr>
        </w:div>
      </w:divsChild>
    </w:div>
    <w:div w:id="1144394201">
      <w:bodyDiv w:val="1"/>
      <w:marLeft w:val="0"/>
      <w:marRight w:val="0"/>
      <w:marTop w:val="0"/>
      <w:marBottom w:val="0"/>
      <w:divBdr>
        <w:top w:val="none" w:sz="0" w:space="0" w:color="auto"/>
        <w:left w:val="none" w:sz="0" w:space="0" w:color="auto"/>
        <w:bottom w:val="none" w:sz="0" w:space="0" w:color="auto"/>
        <w:right w:val="none" w:sz="0" w:space="0" w:color="auto"/>
      </w:divBdr>
    </w:div>
    <w:div w:id="1210073431">
      <w:bodyDiv w:val="1"/>
      <w:marLeft w:val="0"/>
      <w:marRight w:val="0"/>
      <w:marTop w:val="0"/>
      <w:marBottom w:val="0"/>
      <w:divBdr>
        <w:top w:val="none" w:sz="0" w:space="0" w:color="auto"/>
        <w:left w:val="none" w:sz="0" w:space="0" w:color="auto"/>
        <w:bottom w:val="none" w:sz="0" w:space="0" w:color="auto"/>
        <w:right w:val="none" w:sz="0" w:space="0" w:color="auto"/>
      </w:divBdr>
    </w:div>
    <w:div w:id="1224682455">
      <w:bodyDiv w:val="1"/>
      <w:marLeft w:val="0"/>
      <w:marRight w:val="0"/>
      <w:marTop w:val="0"/>
      <w:marBottom w:val="0"/>
      <w:divBdr>
        <w:top w:val="none" w:sz="0" w:space="0" w:color="auto"/>
        <w:left w:val="none" w:sz="0" w:space="0" w:color="auto"/>
        <w:bottom w:val="none" w:sz="0" w:space="0" w:color="auto"/>
        <w:right w:val="none" w:sz="0" w:space="0" w:color="auto"/>
      </w:divBdr>
    </w:div>
    <w:div w:id="1250583528">
      <w:bodyDiv w:val="1"/>
      <w:marLeft w:val="0"/>
      <w:marRight w:val="0"/>
      <w:marTop w:val="0"/>
      <w:marBottom w:val="0"/>
      <w:divBdr>
        <w:top w:val="none" w:sz="0" w:space="0" w:color="auto"/>
        <w:left w:val="none" w:sz="0" w:space="0" w:color="auto"/>
        <w:bottom w:val="none" w:sz="0" w:space="0" w:color="auto"/>
        <w:right w:val="none" w:sz="0" w:space="0" w:color="auto"/>
      </w:divBdr>
    </w:div>
    <w:div w:id="1259169447">
      <w:bodyDiv w:val="1"/>
      <w:marLeft w:val="0"/>
      <w:marRight w:val="0"/>
      <w:marTop w:val="0"/>
      <w:marBottom w:val="0"/>
      <w:divBdr>
        <w:top w:val="none" w:sz="0" w:space="0" w:color="auto"/>
        <w:left w:val="none" w:sz="0" w:space="0" w:color="auto"/>
        <w:bottom w:val="none" w:sz="0" w:space="0" w:color="auto"/>
        <w:right w:val="none" w:sz="0" w:space="0" w:color="auto"/>
      </w:divBdr>
    </w:div>
    <w:div w:id="1327980920">
      <w:bodyDiv w:val="1"/>
      <w:marLeft w:val="0"/>
      <w:marRight w:val="0"/>
      <w:marTop w:val="0"/>
      <w:marBottom w:val="0"/>
      <w:divBdr>
        <w:top w:val="none" w:sz="0" w:space="0" w:color="auto"/>
        <w:left w:val="none" w:sz="0" w:space="0" w:color="auto"/>
        <w:bottom w:val="none" w:sz="0" w:space="0" w:color="auto"/>
        <w:right w:val="none" w:sz="0" w:space="0" w:color="auto"/>
      </w:divBdr>
    </w:div>
    <w:div w:id="1423531942">
      <w:bodyDiv w:val="1"/>
      <w:marLeft w:val="0"/>
      <w:marRight w:val="0"/>
      <w:marTop w:val="0"/>
      <w:marBottom w:val="0"/>
      <w:divBdr>
        <w:top w:val="none" w:sz="0" w:space="0" w:color="auto"/>
        <w:left w:val="none" w:sz="0" w:space="0" w:color="auto"/>
        <w:bottom w:val="none" w:sz="0" w:space="0" w:color="auto"/>
        <w:right w:val="none" w:sz="0" w:space="0" w:color="auto"/>
      </w:divBdr>
    </w:div>
    <w:div w:id="1428961457">
      <w:bodyDiv w:val="1"/>
      <w:marLeft w:val="0"/>
      <w:marRight w:val="0"/>
      <w:marTop w:val="0"/>
      <w:marBottom w:val="0"/>
      <w:divBdr>
        <w:top w:val="none" w:sz="0" w:space="0" w:color="auto"/>
        <w:left w:val="none" w:sz="0" w:space="0" w:color="auto"/>
        <w:bottom w:val="none" w:sz="0" w:space="0" w:color="auto"/>
        <w:right w:val="none" w:sz="0" w:space="0" w:color="auto"/>
      </w:divBdr>
    </w:div>
    <w:div w:id="1450928961">
      <w:bodyDiv w:val="1"/>
      <w:marLeft w:val="0"/>
      <w:marRight w:val="0"/>
      <w:marTop w:val="0"/>
      <w:marBottom w:val="0"/>
      <w:divBdr>
        <w:top w:val="none" w:sz="0" w:space="0" w:color="auto"/>
        <w:left w:val="none" w:sz="0" w:space="0" w:color="auto"/>
        <w:bottom w:val="none" w:sz="0" w:space="0" w:color="auto"/>
        <w:right w:val="none" w:sz="0" w:space="0" w:color="auto"/>
      </w:divBdr>
      <w:divsChild>
        <w:div w:id="96871373">
          <w:marLeft w:val="0"/>
          <w:marRight w:val="0"/>
          <w:marTop w:val="0"/>
          <w:marBottom w:val="0"/>
          <w:divBdr>
            <w:top w:val="none" w:sz="0" w:space="0" w:color="auto"/>
            <w:left w:val="none" w:sz="0" w:space="0" w:color="auto"/>
            <w:bottom w:val="none" w:sz="0" w:space="0" w:color="auto"/>
            <w:right w:val="none" w:sz="0" w:space="0" w:color="auto"/>
          </w:divBdr>
        </w:div>
        <w:div w:id="202060037">
          <w:marLeft w:val="0"/>
          <w:marRight w:val="0"/>
          <w:marTop w:val="0"/>
          <w:marBottom w:val="0"/>
          <w:divBdr>
            <w:top w:val="none" w:sz="0" w:space="0" w:color="auto"/>
            <w:left w:val="none" w:sz="0" w:space="0" w:color="auto"/>
            <w:bottom w:val="none" w:sz="0" w:space="0" w:color="auto"/>
            <w:right w:val="none" w:sz="0" w:space="0" w:color="auto"/>
          </w:divBdr>
        </w:div>
        <w:div w:id="203292709">
          <w:marLeft w:val="0"/>
          <w:marRight w:val="0"/>
          <w:marTop w:val="0"/>
          <w:marBottom w:val="0"/>
          <w:divBdr>
            <w:top w:val="none" w:sz="0" w:space="0" w:color="auto"/>
            <w:left w:val="none" w:sz="0" w:space="0" w:color="auto"/>
            <w:bottom w:val="none" w:sz="0" w:space="0" w:color="auto"/>
            <w:right w:val="none" w:sz="0" w:space="0" w:color="auto"/>
          </w:divBdr>
        </w:div>
        <w:div w:id="240600906">
          <w:marLeft w:val="0"/>
          <w:marRight w:val="0"/>
          <w:marTop w:val="0"/>
          <w:marBottom w:val="0"/>
          <w:divBdr>
            <w:top w:val="none" w:sz="0" w:space="0" w:color="auto"/>
            <w:left w:val="none" w:sz="0" w:space="0" w:color="auto"/>
            <w:bottom w:val="none" w:sz="0" w:space="0" w:color="auto"/>
            <w:right w:val="none" w:sz="0" w:space="0" w:color="auto"/>
          </w:divBdr>
        </w:div>
        <w:div w:id="542255281">
          <w:marLeft w:val="0"/>
          <w:marRight w:val="0"/>
          <w:marTop w:val="0"/>
          <w:marBottom w:val="0"/>
          <w:divBdr>
            <w:top w:val="none" w:sz="0" w:space="0" w:color="auto"/>
            <w:left w:val="none" w:sz="0" w:space="0" w:color="auto"/>
            <w:bottom w:val="none" w:sz="0" w:space="0" w:color="auto"/>
            <w:right w:val="none" w:sz="0" w:space="0" w:color="auto"/>
          </w:divBdr>
        </w:div>
        <w:div w:id="608046605">
          <w:marLeft w:val="0"/>
          <w:marRight w:val="0"/>
          <w:marTop w:val="0"/>
          <w:marBottom w:val="0"/>
          <w:divBdr>
            <w:top w:val="none" w:sz="0" w:space="0" w:color="auto"/>
            <w:left w:val="none" w:sz="0" w:space="0" w:color="auto"/>
            <w:bottom w:val="none" w:sz="0" w:space="0" w:color="auto"/>
            <w:right w:val="none" w:sz="0" w:space="0" w:color="auto"/>
          </w:divBdr>
        </w:div>
        <w:div w:id="682517077">
          <w:marLeft w:val="0"/>
          <w:marRight w:val="0"/>
          <w:marTop w:val="0"/>
          <w:marBottom w:val="0"/>
          <w:divBdr>
            <w:top w:val="none" w:sz="0" w:space="0" w:color="auto"/>
            <w:left w:val="none" w:sz="0" w:space="0" w:color="auto"/>
            <w:bottom w:val="none" w:sz="0" w:space="0" w:color="auto"/>
            <w:right w:val="none" w:sz="0" w:space="0" w:color="auto"/>
          </w:divBdr>
        </w:div>
        <w:div w:id="963729895">
          <w:marLeft w:val="0"/>
          <w:marRight w:val="0"/>
          <w:marTop w:val="0"/>
          <w:marBottom w:val="0"/>
          <w:divBdr>
            <w:top w:val="none" w:sz="0" w:space="0" w:color="auto"/>
            <w:left w:val="none" w:sz="0" w:space="0" w:color="auto"/>
            <w:bottom w:val="none" w:sz="0" w:space="0" w:color="auto"/>
            <w:right w:val="none" w:sz="0" w:space="0" w:color="auto"/>
          </w:divBdr>
        </w:div>
        <w:div w:id="973943088">
          <w:marLeft w:val="0"/>
          <w:marRight w:val="0"/>
          <w:marTop w:val="0"/>
          <w:marBottom w:val="0"/>
          <w:divBdr>
            <w:top w:val="none" w:sz="0" w:space="0" w:color="auto"/>
            <w:left w:val="none" w:sz="0" w:space="0" w:color="auto"/>
            <w:bottom w:val="none" w:sz="0" w:space="0" w:color="auto"/>
            <w:right w:val="none" w:sz="0" w:space="0" w:color="auto"/>
          </w:divBdr>
        </w:div>
        <w:div w:id="981159241">
          <w:marLeft w:val="0"/>
          <w:marRight w:val="0"/>
          <w:marTop w:val="0"/>
          <w:marBottom w:val="0"/>
          <w:divBdr>
            <w:top w:val="none" w:sz="0" w:space="0" w:color="auto"/>
            <w:left w:val="none" w:sz="0" w:space="0" w:color="auto"/>
            <w:bottom w:val="none" w:sz="0" w:space="0" w:color="auto"/>
            <w:right w:val="none" w:sz="0" w:space="0" w:color="auto"/>
          </w:divBdr>
        </w:div>
        <w:div w:id="1140459986">
          <w:marLeft w:val="0"/>
          <w:marRight w:val="0"/>
          <w:marTop w:val="0"/>
          <w:marBottom w:val="0"/>
          <w:divBdr>
            <w:top w:val="none" w:sz="0" w:space="0" w:color="auto"/>
            <w:left w:val="none" w:sz="0" w:space="0" w:color="auto"/>
            <w:bottom w:val="none" w:sz="0" w:space="0" w:color="auto"/>
            <w:right w:val="none" w:sz="0" w:space="0" w:color="auto"/>
          </w:divBdr>
        </w:div>
        <w:div w:id="1224489700">
          <w:marLeft w:val="0"/>
          <w:marRight w:val="0"/>
          <w:marTop w:val="0"/>
          <w:marBottom w:val="0"/>
          <w:divBdr>
            <w:top w:val="none" w:sz="0" w:space="0" w:color="auto"/>
            <w:left w:val="none" w:sz="0" w:space="0" w:color="auto"/>
            <w:bottom w:val="none" w:sz="0" w:space="0" w:color="auto"/>
            <w:right w:val="none" w:sz="0" w:space="0" w:color="auto"/>
          </w:divBdr>
        </w:div>
        <w:div w:id="1697539881">
          <w:marLeft w:val="0"/>
          <w:marRight w:val="0"/>
          <w:marTop w:val="0"/>
          <w:marBottom w:val="0"/>
          <w:divBdr>
            <w:top w:val="none" w:sz="0" w:space="0" w:color="auto"/>
            <w:left w:val="none" w:sz="0" w:space="0" w:color="auto"/>
            <w:bottom w:val="none" w:sz="0" w:space="0" w:color="auto"/>
            <w:right w:val="none" w:sz="0" w:space="0" w:color="auto"/>
          </w:divBdr>
        </w:div>
      </w:divsChild>
    </w:div>
    <w:div w:id="1552811758">
      <w:bodyDiv w:val="1"/>
      <w:marLeft w:val="0"/>
      <w:marRight w:val="0"/>
      <w:marTop w:val="0"/>
      <w:marBottom w:val="0"/>
      <w:divBdr>
        <w:top w:val="none" w:sz="0" w:space="0" w:color="auto"/>
        <w:left w:val="none" w:sz="0" w:space="0" w:color="auto"/>
        <w:bottom w:val="none" w:sz="0" w:space="0" w:color="auto"/>
        <w:right w:val="none" w:sz="0" w:space="0" w:color="auto"/>
      </w:divBdr>
    </w:div>
    <w:div w:id="1565873410">
      <w:bodyDiv w:val="1"/>
      <w:marLeft w:val="0"/>
      <w:marRight w:val="0"/>
      <w:marTop w:val="0"/>
      <w:marBottom w:val="0"/>
      <w:divBdr>
        <w:top w:val="none" w:sz="0" w:space="0" w:color="auto"/>
        <w:left w:val="none" w:sz="0" w:space="0" w:color="auto"/>
        <w:bottom w:val="none" w:sz="0" w:space="0" w:color="auto"/>
        <w:right w:val="none" w:sz="0" w:space="0" w:color="auto"/>
      </w:divBdr>
    </w:div>
    <w:div w:id="1576546737">
      <w:bodyDiv w:val="1"/>
      <w:marLeft w:val="0"/>
      <w:marRight w:val="0"/>
      <w:marTop w:val="0"/>
      <w:marBottom w:val="0"/>
      <w:divBdr>
        <w:top w:val="none" w:sz="0" w:space="0" w:color="auto"/>
        <w:left w:val="none" w:sz="0" w:space="0" w:color="auto"/>
        <w:bottom w:val="none" w:sz="0" w:space="0" w:color="auto"/>
        <w:right w:val="none" w:sz="0" w:space="0" w:color="auto"/>
      </w:divBdr>
    </w:div>
    <w:div w:id="1681851827">
      <w:bodyDiv w:val="1"/>
      <w:marLeft w:val="0"/>
      <w:marRight w:val="0"/>
      <w:marTop w:val="0"/>
      <w:marBottom w:val="0"/>
      <w:divBdr>
        <w:top w:val="none" w:sz="0" w:space="0" w:color="auto"/>
        <w:left w:val="none" w:sz="0" w:space="0" w:color="auto"/>
        <w:bottom w:val="none" w:sz="0" w:space="0" w:color="auto"/>
        <w:right w:val="none" w:sz="0" w:space="0" w:color="auto"/>
      </w:divBdr>
    </w:div>
    <w:div w:id="1854882398">
      <w:bodyDiv w:val="1"/>
      <w:marLeft w:val="0"/>
      <w:marRight w:val="0"/>
      <w:marTop w:val="0"/>
      <w:marBottom w:val="0"/>
      <w:divBdr>
        <w:top w:val="none" w:sz="0" w:space="0" w:color="auto"/>
        <w:left w:val="none" w:sz="0" w:space="0" w:color="auto"/>
        <w:bottom w:val="none" w:sz="0" w:space="0" w:color="auto"/>
        <w:right w:val="none" w:sz="0" w:space="0" w:color="auto"/>
      </w:divBdr>
    </w:div>
    <w:div w:id="1875923983">
      <w:bodyDiv w:val="1"/>
      <w:marLeft w:val="0"/>
      <w:marRight w:val="0"/>
      <w:marTop w:val="0"/>
      <w:marBottom w:val="0"/>
      <w:divBdr>
        <w:top w:val="none" w:sz="0" w:space="0" w:color="auto"/>
        <w:left w:val="none" w:sz="0" w:space="0" w:color="auto"/>
        <w:bottom w:val="none" w:sz="0" w:space="0" w:color="auto"/>
        <w:right w:val="none" w:sz="0" w:space="0" w:color="auto"/>
      </w:divBdr>
      <w:divsChild>
        <w:div w:id="177699563">
          <w:marLeft w:val="0"/>
          <w:marRight w:val="0"/>
          <w:marTop w:val="0"/>
          <w:marBottom w:val="0"/>
          <w:divBdr>
            <w:top w:val="none" w:sz="0" w:space="0" w:color="auto"/>
            <w:left w:val="none" w:sz="0" w:space="0" w:color="auto"/>
            <w:bottom w:val="none" w:sz="0" w:space="0" w:color="auto"/>
            <w:right w:val="none" w:sz="0" w:space="0" w:color="auto"/>
          </w:divBdr>
        </w:div>
        <w:div w:id="399986933">
          <w:marLeft w:val="0"/>
          <w:marRight w:val="0"/>
          <w:marTop w:val="0"/>
          <w:marBottom w:val="0"/>
          <w:divBdr>
            <w:top w:val="none" w:sz="0" w:space="0" w:color="auto"/>
            <w:left w:val="none" w:sz="0" w:space="0" w:color="auto"/>
            <w:bottom w:val="none" w:sz="0" w:space="0" w:color="auto"/>
            <w:right w:val="none" w:sz="0" w:space="0" w:color="auto"/>
          </w:divBdr>
        </w:div>
        <w:div w:id="425657471">
          <w:marLeft w:val="0"/>
          <w:marRight w:val="0"/>
          <w:marTop w:val="0"/>
          <w:marBottom w:val="0"/>
          <w:divBdr>
            <w:top w:val="none" w:sz="0" w:space="0" w:color="auto"/>
            <w:left w:val="none" w:sz="0" w:space="0" w:color="auto"/>
            <w:bottom w:val="none" w:sz="0" w:space="0" w:color="auto"/>
            <w:right w:val="none" w:sz="0" w:space="0" w:color="auto"/>
          </w:divBdr>
        </w:div>
        <w:div w:id="622274867">
          <w:marLeft w:val="0"/>
          <w:marRight w:val="0"/>
          <w:marTop w:val="0"/>
          <w:marBottom w:val="0"/>
          <w:divBdr>
            <w:top w:val="none" w:sz="0" w:space="0" w:color="auto"/>
            <w:left w:val="none" w:sz="0" w:space="0" w:color="auto"/>
            <w:bottom w:val="none" w:sz="0" w:space="0" w:color="auto"/>
            <w:right w:val="none" w:sz="0" w:space="0" w:color="auto"/>
          </w:divBdr>
        </w:div>
        <w:div w:id="1470051024">
          <w:marLeft w:val="0"/>
          <w:marRight w:val="0"/>
          <w:marTop w:val="0"/>
          <w:marBottom w:val="0"/>
          <w:divBdr>
            <w:top w:val="none" w:sz="0" w:space="0" w:color="auto"/>
            <w:left w:val="none" w:sz="0" w:space="0" w:color="auto"/>
            <w:bottom w:val="none" w:sz="0" w:space="0" w:color="auto"/>
            <w:right w:val="none" w:sz="0" w:space="0" w:color="auto"/>
          </w:divBdr>
        </w:div>
        <w:div w:id="1638681731">
          <w:marLeft w:val="0"/>
          <w:marRight w:val="0"/>
          <w:marTop w:val="0"/>
          <w:marBottom w:val="0"/>
          <w:divBdr>
            <w:top w:val="none" w:sz="0" w:space="0" w:color="auto"/>
            <w:left w:val="none" w:sz="0" w:space="0" w:color="auto"/>
            <w:bottom w:val="none" w:sz="0" w:space="0" w:color="auto"/>
            <w:right w:val="none" w:sz="0" w:space="0" w:color="auto"/>
          </w:divBdr>
        </w:div>
        <w:div w:id="1730375584">
          <w:marLeft w:val="0"/>
          <w:marRight w:val="0"/>
          <w:marTop w:val="0"/>
          <w:marBottom w:val="0"/>
          <w:divBdr>
            <w:top w:val="none" w:sz="0" w:space="0" w:color="auto"/>
            <w:left w:val="none" w:sz="0" w:space="0" w:color="auto"/>
            <w:bottom w:val="none" w:sz="0" w:space="0" w:color="auto"/>
            <w:right w:val="none" w:sz="0" w:space="0" w:color="auto"/>
          </w:divBdr>
        </w:div>
        <w:div w:id="1736971882">
          <w:marLeft w:val="0"/>
          <w:marRight w:val="0"/>
          <w:marTop w:val="0"/>
          <w:marBottom w:val="0"/>
          <w:divBdr>
            <w:top w:val="none" w:sz="0" w:space="0" w:color="auto"/>
            <w:left w:val="none" w:sz="0" w:space="0" w:color="auto"/>
            <w:bottom w:val="none" w:sz="0" w:space="0" w:color="auto"/>
            <w:right w:val="none" w:sz="0" w:space="0" w:color="auto"/>
          </w:divBdr>
        </w:div>
        <w:div w:id="2092047238">
          <w:marLeft w:val="0"/>
          <w:marRight w:val="0"/>
          <w:marTop w:val="0"/>
          <w:marBottom w:val="0"/>
          <w:divBdr>
            <w:top w:val="none" w:sz="0" w:space="0" w:color="auto"/>
            <w:left w:val="none" w:sz="0" w:space="0" w:color="auto"/>
            <w:bottom w:val="none" w:sz="0" w:space="0" w:color="auto"/>
            <w:right w:val="none" w:sz="0" w:space="0" w:color="auto"/>
          </w:divBdr>
        </w:div>
      </w:divsChild>
    </w:div>
    <w:div w:id="1963807667">
      <w:bodyDiv w:val="1"/>
      <w:marLeft w:val="0"/>
      <w:marRight w:val="0"/>
      <w:marTop w:val="0"/>
      <w:marBottom w:val="0"/>
      <w:divBdr>
        <w:top w:val="none" w:sz="0" w:space="0" w:color="auto"/>
        <w:left w:val="none" w:sz="0" w:space="0" w:color="auto"/>
        <w:bottom w:val="none" w:sz="0" w:space="0" w:color="auto"/>
        <w:right w:val="none" w:sz="0" w:space="0" w:color="auto"/>
      </w:divBdr>
    </w:div>
    <w:div w:id="205522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ithub.com/miljodirektorate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To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E8FD5CD9684111897AB88FEF6DEFA1"/>
        <w:category>
          <w:name w:val="Generelt"/>
          <w:gallery w:val="placeholder"/>
        </w:category>
        <w:types>
          <w:type w:val="bbPlcHdr"/>
        </w:types>
        <w:behaviors>
          <w:behavior w:val="content"/>
        </w:behaviors>
        <w:guid w:val="{CDA4D231-8486-4FC6-A931-DB5C77BCFF6C}"/>
      </w:docPartPr>
      <w:docPartBody>
        <w:p w:rsidR="00BE4E98" w:rsidRDefault="00BE4E98">
          <w:pPr>
            <w:pStyle w:val="64E8FD5CD9684111897AB88FEF6DEFA1"/>
          </w:pPr>
          <w:r w:rsidRPr="00CF6B68">
            <w:rPr>
              <w:rFonts w:eastAsiaTheme="minorHAnsi"/>
            </w:rPr>
            <w:t>[</w:t>
          </w:r>
          <w:r>
            <w:rPr>
              <w:rFonts w:eastAsiaTheme="minorHAnsi"/>
            </w:rPr>
            <w:t>Brødtekst</w:t>
          </w:r>
          <w:r w:rsidRPr="00CF6B68">
            <w:rPr>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E98"/>
    <w:rsid w:val="00017808"/>
    <w:rsid w:val="00036557"/>
    <w:rsid w:val="000C02EB"/>
    <w:rsid w:val="000E4863"/>
    <w:rsid w:val="001200E6"/>
    <w:rsid w:val="00140FD9"/>
    <w:rsid w:val="001454E5"/>
    <w:rsid w:val="00181427"/>
    <w:rsid w:val="001903A1"/>
    <w:rsid w:val="001B76D5"/>
    <w:rsid w:val="001F3778"/>
    <w:rsid w:val="00204F17"/>
    <w:rsid w:val="00263774"/>
    <w:rsid w:val="002677E7"/>
    <w:rsid w:val="002871AA"/>
    <w:rsid w:val="0028727B"/>
    <w:rsid w:val="002B270C"/>
    <w:rsid w:val="002B77E7"/>
    <w:rsid w:val="002C2EBF"/>
    <w:rsid w:val="003053BE"/>
    <w:rsid w:val="003146DE"/>
    <w:rsid w:val="003408B6"/>
    <w:rsid w:val="003875FC"/>
    <w:rsid w:val="00427835"/>
    <w:rsid w:val="00443534"/>
    <w:rsid w:val="00464496"/>
    <w:rsid w:val="004754BE"/>
    <w:rsid w:val="00482E01"/>
    <w:rsid w:val="00487BF8"/>
    <w:rsid w:val="004D463D"/>
    <w:rsid w:val="00501197"/>
    <w:rsid w:val="00522396"/>
    <w:rsid w:val="00572435"/>
    <w:rsid w:val="00584551"/>
    <w:rsid w:val="00613A29"/>
    <w:rsid w:val="00674C4D"/>
    <w:rsid w:val="006B286B"/>
    <w:rsid w:val="006C4FD4"/>
    <w:rsid w:val="00702268"/>
    <w:rsid w:val="00731722"/>
    <w:rsid w:val="007F6D62"/>
    <w:rsid w:val="008070D8"/>
    <w:rsid w:val="00893F77"/>
    <w:rsid w:val="008C4F83"/>
    <w:rsid w:val="008E37A9"/>
    <w:rsid w:val="00931826"/>
    <w:rsid w:val="00944CBB"/>
    <w:rsid w:val="009A3A7C"/>
    <w:rsid w:val="009C09AA"/>
    <w:rsid w:val="009C50F3"/>
    <w:rsid w:val="00A17622"/>
    <w:rsid w:val="00A23912"/>
    <w:rsid w:val="00A3550C"/>
    <w:rsid w:val="00A7426E"/>
    <w:rsid w:val="00A8139E"/>
    <w:rsid w:val="00A819E9"/>
    <w:rsid w:val="00AD01E1"/>
    <w:rsid w:val="00B8281C"/>
    <w:rsid w:val="00BC7AF7"/>
    <w:rsid w:val="00BE4E98"/>
    <w:rsid w:val="00C02875"/>
    <w:rsid w:val="00C10CA9"/>
    <w:rsid w:val="00C252FF"/>
    <w:rsid w:val="00C64881"/>
    <w:rsid w:val="00C64E42"/>
    <w:rsid w:val="00C66CBF"/>
    <w:rsid w:val="00C90405"/>
    <w:rsid w:val="00C926A3"/>
    <w:rsid w:val="00CD2C46"/>
    <w:rsid w:val="00CF74F2"/>
    <w:rsid w:val="00D0059F"/>
    <w:rsid w:val="00D00EE5"/>
    <w:rsid w:val="00D07A3C"/>
    <w:rsid w:val="00D56E90"/>
    <w:rsid w:val="00D6498A"/>
    <w:rsid w:val="00D80233"/>
    <w:rsid w:val="00E0199C"/>
    <w:rsid w:val="00E07B6E"/>
    <w:rsid w:val="00E8102E"/>
    <w:rsid w:val="00E9780F"/>
    <w:rsid w:val="00EB6ECE"/>
    <w:rsid w:val="00EC1706"/>
    <w:rsid w:val="00EC1926"/>
    <w:rsid w:val="00ED0A1E"/>
    <w:rsid w:val="00FD041B"/>
    <w:rsid w:val="00FF617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64E8FD5CD9684111897AB88FEF6DEFA1">
    <w:name w:val="64E8FD5CD9684111897AB88FEF6DEF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d248e17-fc9e-4ca6-b6b4-2800a1512240" xsi:nil="true"/>
    <lcf76f155ced4ddcb4097134ff3c332f xmlns="777577e2-6ec2-4929-97e0-355d33c467a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s>
</file>

<file path=customXml/item4.xml><?xml version="1.0" encoding="utf-8"?>
<root>
  <tittel/>
  <pubnr/>
  <mnummer/>
  <aar/>
</root>
</file>

<file path=customXml/item5.xml><?xml version="1.0" encoding="utf-8"?>
<ct:contentTypeSchema xmlns:ct="http://schemas.microsoft.com/office/2006/metadata/contentType" xmlns:ma="http://schemas.microsoft.com/office/2006/metadata/properties/metaAttributes" ct:_="" ma:_="" ma:contentTypeName="Dokument" ma:contentTypeID="0x010100AEBFAED21F6F664BA283FBB59AFCCAA2" ma:contentTypeVersion="10" ma:contentTypeDescription="Opprett et nytt dokument." ma:contentTypeScope="" ma:versionID="a7aa4449efeed2849d70401b76218be4">
  <xsd:schema xmlns:xsd="http://www.w3.org/2001/XMLSchema" xmlns:xs="http://www.w3.org/2001/XMLSchema" xmlns:p="http://schemas.microsoft.com/office/2006/metadata/properties" xmlns:ns2="777577e2-6ec2-4929-97e0-355d33c467ab" xmlns:ns3="2d248e17-fc9e-4ca6-b6b4-2800a1512240" targetNamespace="http://schemas.microsoft.com/office/2006/metadata/properties" ma:root="true" ma:fieldsID="9b96adc9b681aa9c195b3517ab6bb53b" ns2:_="" ns3:_="">
    <xsd:import namespace="777577e2-6ec2-4929-97e0-355d33c467ab"/>
    <xsd:import namespace="2d248e17-fc9e-4ca6-b6b4-2800a15122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7577e2-6ec2-4929-97e0-355d33c46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248e17-fc9e-4ca6-b6b4-2800a151224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7acd0e-1833-4eed-94d6-c836547aa1a3}" ma:internalName="TaxCatchAll" ma:showField="CatchAllData" ma:web="2d248e17-fc9e-4ca6-b6b4-2800a15122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CC96B-FF72-44C6-929F-6464A4E8D93B}">
  <ds:schemaRefs>
    <ds:schemaRef ds:uri="http://schemas.microsoft.com/sharepoint/v3/contenttype/forms"/>
  </ds:schemaRefs>
</ds:datastoreItem>
</file>

<file path=customXml/itemProps2.xml><?xml version="1.0" encoding="utf-8"?>
<ds:datastoreItem xmlns:ds="http://schemas.openxmlformats.org/officeDocument/2006/customXml" ds:itemID="{83130F7F-824B-43D9-BAEF-DC759ED8C7A6}">
  <ds:schemaRefs>
    <ds:schemaRef ds:uri="http://schemas.microsoft.com/office/2006/metadata/properties"/>
    <ds:schemaRef ds:uri="http://schemas.microsoft.com/office/infopath/2007/PartnerControls"/>
    <ds:schemaRef ds:uri="2d248e17-fc9e-4ca6-b6b4-2800a1512240"/>
    <ds:schemaRef ds:uri="777577e2-6ec2-4929-97e0-355d33c467ab"/>
  </ds:schemaRefs>
</ds:datastoreItem>
</file>

<file path=customXml/itemProps3.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4.xml><?xml version="1.0" encoding="utf-8"?>
<ds:datastoreItem xmlns:ds="http://schemas.openxmlformats.org/officeDocument/2006/customXml" ds:itemID="{C321B7BA-516A-49D2-84BB-961ED454A501}">
  <ds:schemaRefs/>
</ds:datastoreItem>
</file>

<file path=customXml/itemProps5.xml><?xml version="1.0" encoding="utf-8"?>
<ds:datastoreItem xmlns:ds="http://schemas.openxmlformats.org/officeDocument/2006/customXml" ds:itemID="{68D484F2-228A-4147-8BC2-033FA0C49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7577e2-6ec2-4929-97e0-355d33c467ab"/>
    <ds:schemaRef ds:uri="2d248e17-fc9e-4ca6-b6b4-2800a1512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Tom</Template>
  <TotalTime>2818</TotalTime>
  <Pages>15</Pages>
  <Words>5275</Words>
  <Characters>27963</Characters>
  <Application>Microsoft Office Word</Application>
  <DocSecurity>0</DocSecurity>
  <PresentationFormat/>
  <Lines>233</Lines>
  <Paragraphs>66</Paragraphs>
  <ScaleCrop>false</ScaleCrop>
  <Company/>
  <LinksUpToDate>false</LinksUpToDate>
  <CharactersWithSpaces>33172</CharactersWithSpaces>
  <SharedDoc>false</SharedDoc>
  <HyperlinkBase/>
  <HLinks>
    <vt:vector size="138" baseType="variant">
      <vt:variant>
        <vt:i4>1572957</vt:i4>
      </vt:variant>
      <vt:variant>
        <vt:i4>138</vt:i4>
      </vt:variant>
      <vt:variant>
        <vt:i4>0</vt:i4>
      </vt:variant>
      <vt:variant>
        <vt:i4>5</vt:i4>
      </vt:variant>
      <vt:variant>
        <vt:lpwstr>https://github.com/miljodirektoratet</vt:lpwstr>
      </vt:variant>
      <vt:variant>
        <vt:lpwstr/>
      </vt:variant>
      <vt:variant>
        <vt:i4>1507384</vt:i4>
      </vt:variant>
      <vt:variant>
        <vt:i4>128</vt:i4>
      </vt:variant>
      <vt:variant>
        <vt:i4>0</vt:i4>
      </vt:variant>
      <vt:variant>
        <vt:i4>5</vt:i4>
      </vt:variant>
      <vt:variant>
        <vt:lpwstr/>
      </vt:variant>
      <vt:variant>
        <vt:lpwstr>_Toc230938922</vt:lpwstr>
      </vt:variant>
      <vt:variant>
        <vt:i4>1507384</vt:i4>
      </vt:variant>
      <vt:variant>
        <vt:i4>122</vt:i4>
      </vt:variant>
      <vt:variant>
        <vt:i4>0</vt:i4>
      </vt:variant>
      <vt:variant>
        <vt:i4>5</vt:i4>
      </vt:variant>
      <vt:variant>
        <vt:lpwstr/>
      </vt:variant>
      <vt:variant>
        <vt:lpwstr>_Toc230938921</vt:lpwstr>
      </vt:variant>
      <vt:variant>
        <vt:i4>1507384</vt:i4>
      </vt:variant>
      <vt:variant>
        <vt:i4>116</vt:i4>
      </vt:variant>
      <vt:variant>
        <vt:i4>0</vt:i4>
      </vt:variant>
      <vt:variant>
        <vt:i4>5</vt:i4>
      </vt:variant>
      <vt:variant>
        <vt:lpwstr/>
      </vt:variant>
      <vt:variant>
        <vt:lpwstr>_Toc230938920</vt:lpwstr>
      </vt:variant>
      <vt:variant>
        <vt:i4>1310776</vt:i4>
      </vt:variant>
      <vt:variant>
        <vt:i4>110</vt:i4>
      </vt:variant>
      <vt:variant>
        <vt:i4>0</vt:i4>
      </vt:variant>
      <vt:variant>
        <vt:i4>5</vt:i4>
      </vt:variant>
      <vt:variant>
        <vt:lpwstr/>
      </vt:variant>
      <vt:variant>
        <vt:lpwstr>_Toc230938919</vt:lpwstr>
      </vt:variant>
      <vt:variant>
        <vt:i4>1310776</vt:i4>
      </vt:variant>
      <vt:variant>
        <vt:i4>104</vt:i4>
      </vt:variant>
      <vt:variant>
        <vt:i4>0</vt:i4>
      </vt:variant>
      <vt:variant>
        <vt:i4>5</vt:i4>
      </vt:variant>
      <vt:variant>
        <vt:lpwstr/>
      </vt:variant>
      <vt:variant>
        <vt:lpwstr>_Toc230938918</vt:lpwstr>
      </vt:variant>
      <vt:variant>
        <vt:i4>1310776</vt:i4>
      </vt:variant>
      <vt:variant>
        <vt:i4>98</vt:i4>
      </vt:variant>
      <vt:variant>
        <vt:i4>0</vt:i4>
      </vt:variant>
      <vt:variant>
        <vt:i4>5</vt:i4>
      </vt:variant>
      <vt:variant>
        <vt:lpwstr/>
      </vt:variant>
      <vt:variant>
        <vt:lpwstr>_Toc230938917</vt:lpwstr>
      </vt:variant>
      <vt:variant>
        <vt:i4>1310776</vt:i4>
      </vt:variant>
      <vt:variant>
        <vt:i4>92</vt:i4>
      </vt:variant>
      <vt:variant>
        <vt:i4>0</vt:i4>
      </vt:variant>
      <vt:variant>
        <vt:i4>5</vt:i4>
      </vt:variant>
      <vt:variant>
        <vt:lpwstr/>
      </vt:variant>
      <vt:variant>
        <vt:lpwstr>_Toc230938916</vt:lpwstr>
      </vt:variant>
      <vt:variant>
        <vt:i4>1310776</vt:i4>
      </vt:variant>
      <vt:variant>
        <vt:i4>86</vt:i4>
      </vt:variant>
      <vt:variant>
        <vt:i4>0</vt:i4>
      </vt:variant>
      <vt:variant>
        <vt:i4>5</vt:i4>
      </vt:variant>
      <vt:variant>
        <vt:lpwstr/>
      </vt:variant>
      <vt:variant>
        <vt:lpwstr>_Toc230938915</vt:lpwstr>
      </vt:variant>
      <vt:variant>
        <vt:i4>1310776</vt:i4>
      </vt:variant>
      <vt:variant>
        <vt:i4>80</vt:i4>
      </vt:variant>
      <vt:variant>
        <vt:i4>0</vt:i4>
      </vt:variant>
      <vt:variant>
        <vt:i4>5</vt:i4>
      </vt:variant>
      <vt:variant>
        <vt:lpwstr/>
      </vt:variant>
      <vt:variant>
        <vt:lpwstr>_Toc230938914</vt:lpwstr>
      </vt:variant>
      <vt:variant>
        <vt:i4>1310776</vt:i4>
      </vt:variant>
      <vt:variant>
        <vt:i4>74</vt:i4>
      </vt:variant>
      <vt:variant>
        <vt:i4>0</vt:i4>
      </vt:variant>
      <vt:variant>
        <vt:i4>5</vt:i4>
      </vt:variant>
      <vt:variant>
        <vt:lpwstr/>
      </vt:variant>
      <vt:variant>
        <vt:lpwstr>_Toc230938913</vt:lpwstr>
      </vt:variant>
      <vt:variant>
        <vt:i4>1310776</vt:i4>
      </vt:variant>
      <vt:variant>
        <vt:i4>68</vt:i4>
      </vt:variant>
      <vt:variant>
        <vt:i4>0</vt:i4>
      </vt:variant>
      <vt:variant>
        <vt:i4>5</vt:i4>
      </vt:variant>
      <vt:variant>
        <vt:lpwstr/>
      </vt:variant>
      <vt:variant>
        <vt:lpwstr>_Toc230938912</vt:lpwstr>
      </vt:variant>
      <vt:variant>
        <vt:i4>1310776</vt:i4>
      </vt:variant>
      <vt:variant>
        <vt:i4>62</vt:i4>
      </vt:variant>
      <vt:variant>
        <vt:i4>0</vt:i4>
      </vt:variant>
      <vt:variant>
        <vt:i4>5</vt:i4>
      </vt:variant>
      <vt:variant>
        <vt:lpwstr/>
      </vt:variant>
      <vt:variant>
        <vt:lpwstr>_Toc230938911</vt:lpwstr>
      </vt:variant>
      <vt:variant>
        <vt:i4>1310776</vt:i4>
      </vt:variant>
      <vt:variant>
        <vt:i4>56</vt:i4>
      </vt:variant>
      <vt:variant>
        <vt:i4>0</vt:i4>
      </vt:variant>
      <vt:variant>
        <vt:i4>5</vt:i4>
      </vt:variant>
      <vt:variant>
        <vt:lpwstr/>
      </vt:variant>
      <vt:variant>
        <vt:lpwstr>_Toc230938910</vt:lpwstr>
      </vt:variant>
      <vt:variant>
        <vt:i4>1376312</vt:i4>
      </vt:variant>
      <vt:variant>
        <vt:i4>50</vt:i4>
      </vt:variant>
      <vt:variant>
        <vt:i4>0</vt:i4>
      </vt:variant>
      <vt:variant>
        <vt:i4>5</vt:i4>
      </vt:variant>
      <vt:variant>
        <vt:lpwstr/>
      </vt:variant>
      <vt:variant>
        <vt:lpwstr>_Toc230938909</vt:lpwstr>
      </vt:variant>
      <vt:variant>
        <vt:i4>1376312</vt:i4>
      </vt:variant>
      <vt:variant>
        <vt:i4>44</vt:i4>
      </vt:variant>
      <vt:variant>
        <vt:i4>0</vt:i4>
      </vt:variant>
      <vt:variant>
        <vt:i4>5</vt:i4>
      </vt:variant>
      <vt:variant>
        <vt:lpwstr/>
      </vt:variant>
      <vt:variant>
        <vt:lpwstr>_Toc230938908</vt:lpwstr>
      </vt:variant>
      <vt:variant>
        <vt:i4>1376312</vt:i4>
      </vt:variant>
      <vt:variant>
        <vt:i4>38</vt:i4>
      </vt:variant>
      <vt:variant>
        <vt:i4>0</vt:i4>
      </vt:variant>
      <vt:variant>
        <vt:i4>5</vt:i4>
      </vt:variant>
      <vt:variant>
        <vt:lpwstr/>
      </vt:variant>
      <vt:variant>
        <vt:lpwstr>_Toc230938907</vt:lpwstr>
      </vt:variant>
      <vt:variant>
        <vt:i4>1376312</vt:i4>
      </vt:variant>
      <vt:variant>
        <vt:i4>32</vt:i4>
      </vt:variant>
      <vt:variant>
        <vt:i4>0</vt:i4>
      </vt:variant>
      <vt:variant>
        <vt:i4>5</vt:i4>
      </vt:variant>
      <vt:variant>
        <vt:lpwstr/>
      </vt:variant>
      <vt:variant>
        <vt:lpwstr>_Toc230938906</vt:lpwstr>
      </vt:variant>
      <vt:variant>
        <vt:i4>1376312</vt:i4>
      </vt:variant>
      <vt:variant>
        <vt:i4>26</vt:i4>
      </vt:variant>
      <vt:variant>
        <vt:i4>0</vt:i4>
      </vt:variant>
      <vt:variant>
        <vt:i4>5</vt:i4>
      </vt:variant>
      <vt:variant>
        <vt:lpwstr/>
      </vt:variant>
      <vt:variant>
        <vt:lpwstr>_Toc230938905</vt:lpwstr>
      </vt:variant>
      <vt:variant>
        <vt:i4>1376312</vt:i4>
      </vt:variant>
      <vt:variant>
        <vt:i4>20</vt:i4>
      </vt:variant>
      <vt:variant>
        <vt:i4>0</vt:i4>
      </vt:variant>
      <vt:variant>
        <vt:i4>5</vt:i4>
      </vt:variant>
      <vt:variant>
        <vt:lpwstr/>
      </vt:variant>
      <vt:variant>
        <vt:lpwstr>_Toc230938904</vt:lpwstr>
      </vt:variant>
      <vt:variant>
        <vt:i4>1376312</vt:i4>
      </vt:variant>
      <vt:variant>
        <vt:i4>14</vt:i4>
      </vt:variant>
      <vt:variant>
        <vt:i4>0</vt:i4>
      </vt:variant>
      <vt:variant>
        <vt:i4>5</vt:i4>
      </vt:variant>
      <vt:variant>
        <vt:lpwstr/>
      </vt:variant>
      <vt:variant>
        <vt:lpwstr>_Toc230938903</vt:lpwstr>
      </vt:variant>
      <vt:variant>
        <vt:i4>1376312</vt:i4>
      </vt:variant>
      <vt:variant>
        <vt:i4>8</vt:i4>
      </vt:variant>
      <vt:variant>
        <vt:i4>0</vt:i4>
      </vt:variant>
      <vt:variant>
        <vt:i4>5</vt:i4>
      </vt:variant>
      <vt:variant>
        <vt:lpwstr/>
      </vt:variant>
      <vt:variant>
        <vt:lpwstr>_Toc230938902</vt:lpwstr>
      </vt:variant>
      <vt:variant>
        <vt:i4>1376312</vt:i4>
      </vt:variant>
      <vt:variant>
        <vt:i4>2</vt:i4>
      </vt:variant>
      <vt:variant>
        <vt:i4>0</vt:i4>
      </vt:variant>
      <vt:variant>
        <vt:i4>5</vt:i4>
      </vt:variant>
      <vt:variant>
        <vt:lpwstr/>
      </vt:variant>
      <vt:variant>
        <vt:lpwstr>_Toc230938901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Pål Inge Synsfjell</dc:creator>
  <cp:keywords/>
  <dc:description/>
  <cp:lastModifiedBy>Pål Inge Synsfjell</cp:lastModifiedBy>
  <cp:revision>751</cp:revision>
  <dcterms:created xsi:type="dcterms:W3CDTF">2025-10-21T20:21:00Z</dcterms:created>
  <dcterms:modified xsi:type="dcterms:W3CDTF">2026-05-29T10:25:00Z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0x010100AEBFAED21F6F664BA283FBB59AFCCAA2</vt:lpwstr>
  </property>
  <property fmtid="{D5CDD505-2E9C-101B-9397-08002B2CF9AE}" pid="4" name="MediaServiceImageTags">
    <vt:lpwstr/>
  </property>
</Properties>
</file>